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DDA" w14:textId="2217AC53" w:rsidR="000F75A9" w:rsidRDefault="00665FFE" w:rsidP="000F75A9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  <w:r w:rsidR="000F75A9">
        <w:rPr>
          <w:b/>
          <w:bCs/>
          <w:sz w:val="36"/>
          <w:szCs w:val="36"/>
          <w:lang w:val="en-GB"/>
        </w:rPr>
        <w:t>Norton Subcourse Parish Council</w:t>
      </w:r>
    </w:p>
    <w:p w14:paraId="525CEEBE" w14:textId="77777777" w:rsidR="000F75A9" w:rsidRDefault="000F75A9" w:rsidP="000F75A9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523FD41A" w14:textId="77777777" w:rsidR="000F75A9" w:rsidRDefault="000F75A9" w:rsidP="000F75A9">
      <w:pPr>
        <w:pStyle w:val="Standard"/>
        <w:ind w:right="-71"/>
        <w:jc w:val="both"/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75B8C48E" w14:textId="77777777" w:rsidR="000F75A9" w:rsidRDefault="000F75A9" w:rsidP="000F75A9">
      <w:pPr>
        <w:pStyle w:val="Heading2"/>
        <w:keepNext/>
        <w:ind w:right="-71"/>
        <w:jc w:val="center"/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4994759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5752D375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2F65EC5D" w14:textId="77777777" w:rsidR="00F54982" w:rsidRDefault="00F54982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1F871D34" w14:textId="77777777" w:rsidR="000F75A9" w:rsidRDefault="000F75A9" w:rsidP="000F75A9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1D78045F" w14:textId="77777777" w:rsidR="000F75A9" w:rsidRDefault="000F75A9" w:rsidP="000F75A9">
      <w:pPr>
        <w:pStyle w:val="Standard"/>
        <w:rPr>
          <w:lang w:val="en-GB"/>
        </w:rPr>
      </w:pPr>
    </w:p>
    <w:p w14:paraId="7ADAE368" w14:textId="56307B21" w:rsidR="00A26017" w:rsidRDefault="005E730A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="00A26017">
        <w:rPr>
          <w:b/>
          <w:bCs/>
          <w:lang w:val="en-GB"/>
        </w:rPr>
        <w:t xml:space="preserve">f a meeting of </w:t>
      </w:r>
    </w:p>
    <w:p w14:paraId="30A4300E" w14:textId="062CAC4E" w:rsidR="000F75A9" w:rsidRDefault="000F75A9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Norton Subcourse Parish Council</w:t>
      </w:r>
    </w:p>
    <w:p w14:paraId="25D44854" w14:textId="77777777" w:rsidR="000F75A9" w:rsidRDefault="000F75A9" w:rsidP="000F75A9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5BE77DAE" w14:textId="616F06C9" w:rsidR="000F75A9" w:rsidRDefault="000F75A9" w:rsidP="000F75A9">
      <w:pPr>
        <w:pStyle w:val="Heading4"/>
        <w:keepNext/>
        <w:ind w:right="-71"/>
        <w:jc w:val="center"/>
      </w:pPr>
      <w:r>
        <w:rPr>
          <w:b/>
          <w:bCs/>
          <w:lang w:val="en-GB"/>
        </w:rPr>
        <w:t xml:space="preserve">on Wednesday </w:t>
      </w:r>
      <w:r w:rsidR="00C25BA2">
        <w:rPr>
          <w:b/>
          <w:bCs/>
          <w:lang w:val="en-GB"/>
        </w:rPr>
        <w:t>1</w:t>
      </w:r>
      <w:r w:rsidR="009D4F89">
        <w:rPr>
          <w:b/>
          <w:bCs/>
          <w:lang w:val="en-GB"/>
        </w:rPr>
        <w:t>0</w:t>
      </w:r>
      <w:r w:rsidR="00C25BA2" w:rsidRPr="00C25BA2">
        <w:rPr>
          <w:b/>
          <w:bCs/>
          <w:vertAlign w:val="superscript"/>
          <w:lang w:val="en-GB"/>
        </w:rPr>
        <w:t>th</w:t>
      </w:r>
      <w:r w:rsidR="00C25BA2">
        <w:rPr>
          <w:b/>
          <w:bCs/>
          <w:lang w:val="en-GB"/>
        </w:rPr>
        <w:t xml:space="preserve"> </w:t>
      </w:r>
      <w:r w:rsidR="009D4F89">
        <w:rPr>
          <w:b/>
          <w:bCs/>
          <w:lang w:val="en-GB"/>
        </w:rPr>
        <w:t>January</w:t>
      </w:r>
      <w:r>
        <w:rPr>
          <w:b/>
          <w:bCs/>
          <w:lang w:val="en-GB"/>
        </w:rPr>
        <w:t xml:space="preserve"> 202</w:t>
      </w:r>
      <w:r w:rsidR="009D4F89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 at 7:</w:t>
      </w:r>
      <w:r w:rsidR="00C25BA2">
        <w:rPr>
          <w:b/>
          <w:bCs/>
          <w:lang w:val="en-GB"/>
        </w:rPr>
        <w:t>1</w:t>
      </w:r>
      <w:r>
        <w:rPr>
          <w:b/>
          <w:bCs/>
          <w:lang w:val="en-GB"/>
        </w:rPr>
        <w:t>5pm</w:t>
      </w:r>
    </w:p>
    <w:p w14:paraId="13201A40" w14:textId="77777777" w:rsidR="000F75A9" w:rsidRDefault="000F75A9" w:rsidP="000F75A9">
      <w:pPr>
        <w:pStyle w:val="Standard"/>
        <w:jc w:val="both"/>
        <w:rPr>
          <w:lang w:val="en-GB"/>
        </w:rPr>
      </w:pPr>
    </w:p>
    <w:p w14:paraId="5A4559EF" w14:textId="77777777" w:rsidR="00F54982" w:rsidRDefault="00F54982" w:rsidP="000F75A9">
      <w:pPr>
        <w:pStyle w:val="Standard"/>
        <w:jc w:val="both"/>
        <w:rPr>
          <w:lang w:val="en-GB"/>
        </w:rPr>
      </w:pPr>
    </w:p>
    <w:p w14:paraId="519BC531" w14:textId="77777777" w:rsidR="000F75A9" w:rsidRDefault="000F75A9" w:rsidP="000F75A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0034E82" w14:textId="2187D75C" w:rsidR="009D4F89" w:rsidRDefault="000F75A9" w:rsidP="00E51CF9">
      <w:pPr>
        <w:pStyle w:val="Standard"/>
        <w:ind w:right="-71"/>
        <w:jc w:val="both"/>
        <w:rPr>
          <w:lang w:val="en-GB"/>
        </w:rPr>
      </w:pPr>
      <w:r>
        <w:rPr>
          <w:b/>
          <w:bCs/>
          <w:lang w:val="en-GB"/>
        </w:rPr>
        <w:t xml:space="preserve">Present </w:t>
      </w:r>
      <w:r>
        <w:rPr>
          <w:lang w:val="en-GB"/>
        </w:rPr>
        <w:t>– Cllrs Andrew Wright, Mike Hedley</w:t>
      </w:r>
      <w:r w:rsidR="00A86B5A">
        <w:rPr>
          <w:lang w:val="en-GB"/>
        </w:rPr>
        <w:t>, Vanessa Flannery</w:t>
      </w:r>
      <w:r w:rsidR="008D26A4">
        <w:rPr>
          <w:lang w:val="en-GB"/>
        </w:rPr>
        <w:t xml:space="preserve">, </w:t>
      </w:r>
      <w:r w:rsidR="00A86B5A">
        <w:rPr>
          <w:lang w:val="en-GB"/>
        </w:rPr>
        <w:t>Garry Holmes</w:t>
      </w:r>
      <w:r w:rsidR="00CE06CD">
        <w:rPr>
          <w:lang w:val="en-GB"/>
        </w:rPr>
        <w:t xml:space="preserve"> </w:t>
      </w:r>
      <w:r w:rsidR="00D4163D">
        <w:rPr>
          <w:lang w:val="en-GB"/>
        </w:rPr>
        <w:t>and</w:t>
      </w:r>
      <w:r>
        <w:rPr>
          <w:lang w:val="en-GB"/>
        </w:rPr>
        <w:t xml:space="preserve"> </w:t>
      </w:r>
      <w:r w:rsidR="002449F9">
        <w:rPr>
          <w:lang w:val="en-GB"/>
        </w:rPr>
        <w:t xml:space="preserve">Rob Smith. </w:t>
      </w:r>
      <w:r>
        <w:rPr>
          <w:lang w:val="en-GB"/>
        </w:rPr>
        <w:t xml:space="preserve"> Also present w</w:t>
      </w:r>
      <w:r w:rsidR="008D26A4">
        <w:rPr>
          <w:lang w:val="en-GB"/>
        </w:rPr>
        <w:t>ere</w:t>
      </w:r>
      <w:r>
        <w:rPr>
          <w:lang w:val="en-GB"/>
        </w:rPr>
        <w:t xml:space="preserve"> Christine Smith (clerk)</w:t>
      </w:r>
      <w:r w:rsidR="00A86B5A">
        <w:rPr>
          <w:lang w:val="en-GB"/>
        </w:rPr>
        <w:t xml:space="preserve"> and four members of the public</w:t>
      </w:r>
    </w:p>
    <w:p w14:paraId="4FB3543F" w14:textId="77777777" w:rsidR="009D4F89" w:rsidRPr="009D4F89" w:rsidRDefault="009D4F89" w:rsidP="000F75A9">
      <w:pPr>
        <w:pStyle w:val="Standard"/>
        <w:ind w:right="-71"/>
        <w:jc w:val="both"/>
        <w:rPr>
          <w:lang w:val="en-GB"/>
        </w:rPr>
      </w:pPr>
    </w:p>
    <w:p w14:paraId="47E23414" w14:textId="4A300B05" w:rsidR="000F75A9" w:rsidRDefault="009D4F89" w:rsidP="009D4F89">
      <w:pPr>
        <w:pStyle w:val="Standard"/>
        <w:widowControl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74.  </w:t>
      </w:r>
      <w:r w:rsidR="00C32BB7" w:rsidRPr="00C32BB7">
        <w:rPr>
          <w:rFonts w:eastAsia="Times New Roman"/>
          <w:b/>
          <w:lang w:eastAsia="en-US"/>
        </w:rPr>
        <w:t>Welcom</w:t>
      </w:r>
      <w:r w:rsidR="00AF6FE6">
        <w:rPr>
          <w:rFonts w:eastAsia="Times New Roman"/>
          <w:b/>
          <w:lang w:eastAsia="en-US"/>
        </w:rPr>
        <w:t xml:space="preserve">e </w:t>
      </w:r>
      <w:r w:rsidR="00AF6FE6">
        <w:rPr>
          <w:rFonts w:eastAsia="Times New Roman"/>
          <w:bCs/>
          <w:lang w:eastAsia="en-US"/>
        </w:rPr>
        <w:t>– Chai</w:t>
      </w:r>
      <w:r>
        <w:rPr>
          <w:rFonts w:eastAsia="Times New Roman"/>
          <w:bCs/>
          <w:lang w:eastAsia="en-US"/>
        </w:rPr>
        <w:t>r</w:t>
      </w:r>
      <w:r w:rsidR="000F75A9" w:rsidRPr="00C32BB7">
        <w:rPr>
          <w:rFonts w:eastAsia="Times New Roman"/>
          <w:bCs/>
          <w:lang w:eastAsia="en-US"/>
        </w:rPr>
        <w:t xml:space="preserve"> </w:t>
      </w:r>
      <w:r w:rsidR="000F75A9" w:rsidRPr="00C32BB7">
        <w:rPr>
          <w:rFonts w:eastAsia="Times New Roman"/>
          <w:lang w:eastAsia="en-US"/>
        </w:rPr>
        <w:t xml:space="preserve">Andrew Wright </w:t>
      </w:r>
      <w:r w:rsidR="00C32BB7">
        <w:rPr>
          <w:rFonts w:eastAsia="Times New Roman"/>
          <w:lang w:eastAsia="en-US"/>
        </w:rPr>
        <w:t>welcomed those present</w:t>
      </w:r>
    </w:p>
    <w:p w14:paraId="0480C395" w14:textId="77777777" w:rsidR="000F75A9" w:rsidRDefault="000F75A9" w:rsidP="000F75A9">
      <w:pPr>
        <w:pStyle w:val="Standard"/>
        <w:widowControl/>
        <w:tabs>
          <w:tab w:val="left" w:pos="426"/>
        </w:tabs>
        <w:jc w:val="both"/>
        <w:rPr>
          <w:rFonts w:eastAsia="Times New Roman"/>
          <w:lang w:eastAsia="en-US"/>
        </w:rPr>
      </w:pPr>
    </w:p>
    <w:p w14:paraId="0318156E" w14:textId="1DD44FEC" w:rsidR="000F75A9" w:rsidRPr="00C32BB7" w:rsidRDefault="009D4F89" w:rsidP="009D4F89">
      <w:pPr>
        <w:pStyle w:val="Standard"/>
        <w:widowControl/>
        <w:jc w:val="both"/>
        <w:rPr>
          <w:rFonts w:eastAsia="Times New Roman"/>
          <w:bCs/>
          <w:lang w:eastAsia="en-US"/>
        </w:rPr>
      </w:pPr>
      <w:r>
        <w:rPr>
          <w:b/>
          <w:bCs/>
          <w:lang w:val="en-GB"/>
        </w:rPr>
        <w:t xml:space="preserve">75.  </w:t>
      </w:r>
      <w:r w:rsidR="000F75A9" w:rsidRPr="00C32BB7">
        <w:rPr>
          <w:b/>
          <w:bCs/>
          <w:lang w:val="en-GB"/>
        </w:rPr>
        <w:t>Apologies</w:t>
      </w:r>
      <w:r w:rsidR="000F75A9" w:rsidRPr="00C32BB7">
        <w:rPr>
          <w:lang w:val="en-GB"/>
        </w:rPr>
        <w:t xml:space="preserve"> – </w:t>
      </w:r>
      <w:r w:rsidR="002449F9">
        <w:rPr>
          <w:lang w:val="en-GB"/>
        </w:rPr>
        <w:t xml:space="preserve">received and accepted from </w:t>
      </w:r>
      <w:r w:rsidR="00C25BA2">
        <w:rPr>
          <w:lang w:val="en-GB"/>
        </w:rPr>
        <w:t>Councillor</w:t>
      </w:r>
      <w:r w:rsidR="00CE06CD">
        <w:rPr>
          <w:lang w:val="en-GB"/>
        </w:rPr>
        <w:t>s</w:t>
      </w:r>
      <w:r w:rsidR="00A86B5A">
        <w:rPr>
          <w:lang w:val="en-GB"/>
        </w:rPr>
        <w:t xml:space="preserve"> Vic Jenkins</w:t>
      </w:r>
      <w:r w:rsidR="00CE06CD">
        <w:rPr>
          <w:lang w:val="en-GB"/>
        </w:rPr>
        <w:t xml:space="preserve"> and Damian Hagarty</w:t>
      </w:r>
    </w:p>
    <w:p w14:paraId="44954519" w14:textId="77777777" w:rsidR="00C32BB7" w:rsidRPr="00C32BB7" w:rsidRDefault="00C32BB7" w:rsidP="00C32BB7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27597A1D" w14:textId="48BA1CA7" w:rsidR="000F75A9" w:rsidRPr="002449F9" w:rsidRDefault="009D4F89" w:rsidP="009D4F89">
      <w:pPr>
        <w:pStyle w:val="Standard"/>
        <w:widowControl/>
        <w:jc w:val="both"/>
      </w:pPr>
      <w:r>
        <w:rPr>
          <w:b/>
          <w:bCs/>
          <w:lang w:val="en-GB"/>
        </w:rPr>
        <w:t xml:space="preserve">76.  </w:t>
      </w:r>
      <w:r w:rsidR="000F75A9">
        <w:rPr>
          <w:b/>
          <w:bCs/>
          <w:lang w:val="en-GB"/>
        </w:rPr>
        <w:t>Declarations of interest</w:t>
      </w:r>
      <w:r w:rsidR="000F75A9">
        <w:rPr>
          <w:lang w:val="en-GB"/>
        </w:rPr>
        <w:t xml:space="preserve"> – </w:t>
      </w:r>
      <w:r w:rsidR="006F28AD">
        <w:rPr>
          <w:lang w:val="en-GB"/>
        </w:rPr>
        <w:t>none</w:t>
      </w:r>
    </w:p>
    <w:p w14:paraId="4A378E73" w14:textId="77777777" w:rsidR="002449F9" w:rsidRPr="002449F9" w:rsidRDefault="002449F9" w:rsidP="002449F9">
      <w:pPr>
        <w:pStyle w:val="Standard"/>
        <w:widowControl/>
        <w:jc w:val="both"/>
      </w:pPr>
    </w:p>
    <w:p w14:paraId="74FCEC5E" w14:textId="65A1AEA6" w:rsidR="000F75A9" w:rsidRPr="00C32BB7" w:rsidRDefault="009D4F89" w:rsidP="006F28AD">
      <w:pPr>
        <w:pStyle w:val="Standard"/>
        <w:widowControl/>
        <w:jc w:val="both"/>
        <w:rPr>
          <w:rFonts w:eastAsia="Times New Roman"/>
          <w:bCs/>
          <w:lang w:eastAsia="en-US"/>
        </w:rPr>
      </w:pPr>
      <w:r>
        <w:rPr>
          <w:b/>
          <w:bCs/>
          <w:lang w:val="en-GB"/>
        </w:rPr>
        <w:t xml:space="preserve">77.  </w:t>
      </w:r>
      <w:r w:rsidR="000F75A9" w:rsidRPr="00C32BB7">
        <w:rPr>
          <w:b/>
          <w:bCs/>
          <w:lang w:val="en-GB"/>
        </w:rPr>
        <w:t>Previous Minutes</w:t>
      </w:r>
      <w:r w:rsidR="000F75A9" w:rsidRPr="00C32BB7">
        <w:rPr>
          <w:lang w:val="en-GB"/>
        </w:rPr>
        <w:t xml:space="preserve"> – the minutes of a meeting held on Wednesday </w:t>
      </w:r>
      <w:r w:rsidR="006F28AD">
        <w:rPr>
          <w:lang w:val="en-GB"/>
        </w:rPr>
        <w:t>15</w:t>
      </w:r>
      <w:r w:rsidR="006F28AD" w:rsidRPr="006F28AD">
        <w:rPr>
          <w:vertAlign w:val="superscript"/>
          <w:lang w:val="en-GB"/>
        </w:rPr>
        <w:t>th</w:t>
      </w:r>
      <w:r w:rsidR="006F28AD">
        <w:rPr>
          <w:lang w:val="en-GB"/>
        </w:rPr>
        <w:t xml:space="preserve"> November </w:t>
      </w:r>
      <w:r w:rsidR="00C25BA2">
        <w:rPr>
          <w:lang w:val="en-GB"/>
        </w:rPr>
        <w:t xml:space="preserve"> </w:t>
      </w:r>
      <w:r w:rsidR="00C32BB7" w:rsidRPr="00C32BB7">
        <w:rPr>
          <w:lang w:val="en-GB"/>
        </w:rPr>
        <w:t xml:space="preserve"> </w:t>
      </w:r>
      <w:r w:rsidR="006F28AD">
        <w:rPr>
          <w:lang w:val="en-GB"/>
        </w:rPr>
        <w:t xml:space="preserve"> </w:t>
      </w:r>
      <w:r w:rsidR="000F75A9" w:rsidRPr="00C32BB7">
        <w:rPr>
          <w:lang w:val="en-GB"/>
        </w:rPr>
        <w:t>202</w:t>
      </w:r>
      <w:r w:rsidR="006F28AD">
        <w:rPr>
          <w:lang w:val="en-GB"/>
        </w:rPr>
        <w:t>3</w:t>
      </w:r>
      <w:r w:rsidR="000F75A9" w:rsidRPr="00C32BB7">
        <w:rPr>
          <w:lang w:val="en-GB"/>
        </w:rPr>
        <w:t xml:space="preserve"> were circulated, APPROVED and signed </w:t>
      </w:r>
    </w:p>
    <w:p w14:paraId="096AA97F" w14:textId="77777777" w:rsidR="009D4F89" w:rsidRDefault="009D4F89" w:rsidP="009D4F89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6A1372A9" w14:textId="77777777" w:rsidR="006F28AD" w:rsidRDefault="009D4F89" w:rsidP="006F28AD">
      <w:pPr>
        <w:pStyle w:val="Standard"/>
        <w:widowControl/>
        <w:jc w:val="both"/>
        <w:rPr>
          <w:lang w:val="en-GB"/>
        </w:rPr>
      </w:pPr>
      <w:r>
        <w:rPr>
          <w:b/>
          <w:bCs/>
          <w:lang w:val="en-GB"/>
        </w:rPr>
        <w:t xml:space="preserve"> 78. </w:t>
      </w:r>
      <w:r w:rsidR="000F75A9">
        <w:rPr>
          <w:b/>
          <w:bCs/>
          <w:lang w:val="en-GB"/>
        </w:rPr>
        <w:t>Planning Decisions</w:t>
      </w:r>
      <w:r w:rsidR="000F75A9">
        <w:rPr>
          <w:lang w:val="en-GB"/>
        </w:rPr>
        <w:t xml:space="preserve"> – </w:t>
      </w:r>
      <w:r w:rsidR="006F28AD">
        <w:rPr>
          <w:lang w:val="en-GB"/>
        </w:rPr>
        <w:t>none</w:t>
      </w:r>
    </w:p>
    <w:p w14:paraId="35F43A84" w14:textId="77777777" w:rsidR="006F28AD" w:rsidRDefault="006F28AD" w:rsidP="006F28AD">
      <w:pPr>
        <w:pStyle w:val="Standard"/>
        <w:widowControl/>
        <w:jc w:val="both"/>
        <w:rPr>
          <w:lang w:val="en-GB"/>
        </w:rPr>
      </w:pPr>
    </w:p>
    <w:p w14:paraId="46F3A7D9" w14:textId="4872AAE4" w:rsidR="006F28AD" w:rsidRPr="006F28AD" w:rsidRDefault="006F28AD" w:rsidP="006F28AD">
      <w:pPr>
        <w:pStyle w:val="Standard"/>
        <w:widowControl/>
        <w:jc w:val="both"/>
      </w:pPr>
      <w:r>
        <w:rPr>
          <w:b/>
          <w:bCs/>
          <w:lang w:val="en-GB"/>
        </w:rPr>
        <w:t xml:space="preserve"> </w:t>
      </w:r>
      <w:r w:rsidRPr="006F28AD">
        <w:rPr>
          <w:b/>
          <w:bCs/>
          <w:lang w:val="en-GB"/>
        </w:rPr>
        <w:t>79.</w:t>
      </w:r>
      <w:r>
        <w:rPr>
          <w:lang w:val="en-GB"/>
        </w:rPr>
        <w:t xml:space="preserve">  </w:t>
      </w:r>
      <w:r w:rsidR="002449F9" w:rsidRPr="006F28AD">
        <w:rPr>
          <w:rFonts w:eastAsia="Times New Roman"/>
          <w:b/>
          <w:bCs/>
          <w:kern w:val="0"/>
          <w:lang w:eastAsia="ar-SA"/>
        </w:rPr>
        <w:t>Planning Applications</w:t>
      </w:r>
      <w:r w:rsidR="002449F9" w:rsidRPr="006F28AD">
        <w:rPr>
          <w:rFonts w:eastAsia="Times New Roman"/>
          <w:kern w:val="0"/>
          <w:lang w:eastAsia="ar-SA"/>
        </w:rPr>
        <w:t xml:space="preserve"> </w:t>
      </w:r>
      <w:r w:rsidRPr="006F28AD">
        <w:rPr>
          <w:rFonts w:eastAsia="Times New Roman"/>
          <w:kern w:val="0"/>
          <w:lang w:eastAsia="ar-SA"/>
        </w:rPr>
        <w:t>–</w:t>
      </w:r>
      <w:r w:rsidR="002449F9" w:rsidRPr="006F28AD">
        <w:rPr>
          <w:rFonts w:eastAsia="Times New Roman"/>
          <w:kern w:val="0"/>
          <w:lang w:eastAsia="ar-SA"/>
        </w:rPr>
        <w:t xml:space="preserve"> </w:t>
      </w:r>
      <w:r w:rsidRPr="006F28AD">
        <w:rPr>
          <w:rFonts w:eastAsia="Times New Roman"/>
          <w:kern w:val="0"/>
          <w:lang w:eastAsia="ar-SA"/>
        </w:rPr>
        <w:t>The following applications were considered:</w:t>
      </w:r>
    </w:p>
    <w:p w14:paraId="4AE58A5A" w14:textId="77777777" w:rsidR="006F28AD" w:rsidRPr="006F28AD" w:rsidRDefault="006F28AD" w:rsidP="006F28AD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</w:p>
    <w:p w14:paraId="206C7356" w14:textId="23362BBF" w:rsidR="006F28AD" w:rsidRPr="006F28AD" w:rsidRDefault="006F28AD" w:rsidP="000F4E40">
      <w:pPr>
        <w:pStyle w:val="ListParagraph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  <w:lang w:eastAsia="en-US"/>
        </w:rPr>
      </w:pPr>
      <w:r w:rsidRPr="006F28AD">
        <w:rPr>
          <w:rFonts w:eastAsia="Times New Roman" w:cs="Times New Roman"/>
          <w:kern w:val="0"/>
          <w:szCs w:val="20"/>
          <w:lang w:eastAsia="en-US"/>
        </w:rPr>
        <w:t xml:space="preserve">2023/3578 – </w:t>
      </w:r>
      <w:proofErr w:type="spellStart"/>
      <w:r w:rsidRPr="006F28AD">
        <w:rPr>
          <w:rFonts w:eastAsia="Times New Roman" w:cs="Times New Roman"/>
          <w:kern w:val="0"/>
          <w:szCs w:val="20"/>
          <w:lang w:eastAsia="en-US"/>
        </w:rPr>
        <w:t>Mr</w:t>
      </w:r>
      <w:proofErr w:type="spellEnd"/>
      <w:r w:rsidRPr="006F28AD">
        <w:rPr>
          <w:rFonts w:eastAsia="Times New Roman" w:cs="Times New Roman"/>
          <w:kern w:val="0"/>
          <w:szCs w:val="20"/>
          <w:lang w:eastAsia="en-US"/>
        </w:rPr>
        <w:t xml:space="preserve"> Connor Hobday, Willow Cottage, The Street, Norton Subcourse – proposed first floor side extension</w:t>
      </w:r>
      <w:r w:rsidR="00A86B5A">
        <w:rPr>
          <w:rFonts w:eastAsia="Times New Roman" w:cs="Times New Roman"/>
          <w:kern w:val="0"/>
          <w:szCs w:val="20"/>
          <w:lang w:eastAsia="en-US"/>
        </w:rPr>
        <w:t xml:space="preserve"> – after discussion and taking in</w:t>
      </w:r>
      <w:r w:rsidR="00CE06CD">
        <w:rPr>
          <w:rFonts w:eastAsia="Times New Roman" w:cs="Times New Roman"/>
          <w:kern w:val="0"/>
          <w:szCs w:val="20"/>
          <w:lang w:eastAsia="en-US"/>
        </w:rPr>
        <w:t xml:space="preserve">to account </w:t>
      </w:r>
      <w:r w:rsidR="00A86B5A">
        <w:rPr>
          <w:rFonts w:eastAsia="Times New Roman" w:cs="Times New Roman"/>
          <w:kern w:val="0"/>
          <w:szCs w:val="20"/>
          <w:lang w:eastAsia="en-US"/>
        </w:rPr>
        <w:t xml:space="preserve">the views of </w:t>
      </w:r>
      <w:proofErr w:type="spellStart"/>
      <w:r w:rsidR="00A86B5A">
        <w:rPr>
          <w:rFonts w:eastAsia="Times New Roman" w:cs="Times New Roman"/>
          <w:kern w:val="0"/>
          <w:szCs w:val="20"/>
          <w:lang w:eastAsia="en-US"/>
        </w:rPr>
        <w:t>neighbours</w:t>
      </w:r>
      <w:proofErr w:type="spellEnd"/>
      <w:r w:rsidR="00A86B5A">
        <w:rPr>
          <w:rFonts w:eastAsia="Times New Roman" w:cs="Times New Roman"/>
          <w:kern w:val="0"/>
          <w:szCs w:val="20"/>
          <w:lang w:eastAsia="en-US"/>
        </w:rPr>
        <w:t xml:space="preserve"> it was AGREED</w:t>
      </w:r>
      <w:r w:rsidR="00CE06CD">
        <w:rPr>
          <w:rFonts w:eastAsia="Times New Roman" w:cs="Times New Roman"/>
          <w:kern w:val="0"/>
          <w:szCs w:val="20"/>
          <w:lang w:eastAsia="en-US"/>
        </w:rPr>
        <w:t xml:space="preserve"> that there were </w:t>
      </w:r>
      <w:r w:rsidR="002F09C6">
        <w:rPr>
          <w:rFonts w:eastAsia="Times New Roman" w:cs="Times New Roman"/>
          <w:kern w:val="0"/>
          <w:szCs w:val="20"/>
          <w:lang w:eastAsia="en-US"/>
        </w:rPr>
        <w:t>NO OBJECTIONS</w:t>
      </w:r>
      <w:r w:rsidR="00CE06CD">
        <w:rPr>
          <w:rFonts w:eastAsia="Times New Roman" w:cs="Times New Roman"/>
          <w:kern w:val="0"/>
          <w:szCs w:val="20"/>
          <w:lang w:eastAsia="en-US"/>
        </w:rPr>
        <w:t xml:space="preserve"> to the plans in principle, but it was considered that the finish </w:t>
      </w:r>
      <w:r w:rsidR="008D26A4">
        <w:rPr>
          <w:rFonts w:eastAsia="Times New Roman" w:cs="Times New Roman"/>
          <w:kern w:val="0"/>
          <w:szCs w:val="20"/>
          <w:lang w:eastAsia="en-US"/>
        </w:rPr>
        <w:t xml:space="preserve">of the wall </w:t>
      </w:r>
      <w:r w:rsidR="00CE06CD">
        <w:rPr>
          <w:rFonts w:eastAsia="Times New Roman" w:cs="Times New Roman"/>
          <w:kern w:val="0"/>
          <w:szCs w:val="20"/>
          <w:lang w:eastAsia="en-US"/>
        </w:rPr>
        <w:t xml:space="preserve">facing the </w:t>
      </w:r>
      <w:proofErr w:type="spellStart"/>
      <w:r w:rsidR="00CE06CD">
        <w:rPr>
          <w:rFonts w:eastAsia="Times New Roman" w:cs="Times New Roman"/>
          <w:kern w:val="0"/>
          <w:szCs w:val="20"/>
          <w:lang w:eastAsia="en-US"/>
        </w:rPr>
        <w:t>neighbouring</w:t>
      </w:r>
      <w:proofErr w:type="spellEnd"/>
      <w:r w:rsidR="00CE06CD">
        <w:rPr>
          <w:rFonts w:eastAsia="Times New Roman" w:cs="Times New Roman"/>
          <w:kern w:val="0"/>
          <w:szCs w:val="20"/>
          <w:lang w:eastAsia="en-US"/>
        </w:rPr>
        <w:t xml:space="preserve"> property should be pale</w:t>
      </w:r>
      <w:r w:rsidR="008D26A4" w:rsidRPr="008D26A4">
        <w:rPr>
          <w:rFonts w:eastAsia="Times New Roman" w:cs="Times New Roman"/>
          <w:kern w:val="0"/>
          <w:szCs w:val="20"/>
          <w:lang w:eastAsia="en-US"/>
        </w:rPr>
        <w:t>-</w:t>
      </w:r>
      <w:proofErr w:type="spellStart"/>
      <w:r w:rsidR="00CE06CD">
        <w:rPr>
          <w:rFonts w:eastAsia="Times New Roman" w:cs="Times New Roman"/>
          <w:kern w:val="0"/>
          <w:szCs w:val="20"/>
          <w:lang w:eastAsia="en-US"/>
        </w:rPr>
        <w:t>coloured</w:t>
      </w:r>
      <w:proofErr w:type="spellEnd"/>
      <w:r w:rsidR="00CE06CD">
        <w:rPr>
          <w:rFonts w:eastAsia="Times New Roman" w:cs="Times New Roman"/>
          <w:kern w:val="0"/>
          <w:szCs w:val="20"/>
          <w:lang w:eastAsia="en-US"/>
        </w:rPr>
        <w:t xml:space="preserve"> render to match the front of the property, rather than the proposed black, </w:t>
      </w:r>
      <w:r w:rsidR="008D26A4">
        <w:rPr>
          <w:rFonts w:eastAsia="Times New Roman" w:cs="Times New Roman"/>
          <w:kern w:val="0"/>
          <w:szCs w:val="20"/>
          <w:lang w:eastAsia="en-US"/>
        </w:rPr>
        <w:t>which</w:t>
      </w:r>
      <w:r w:rsidR="00CE06CD">
        <w:rPr>
          <w:rFonts w:eastAsia="Times New Roman" w:cs="Times New Roman"/>
          <w:kern w:val="0"/>
          <w:szCs w:val="20"/>
          <w:lang w:eastAsia="en-US"/>
        </w:rPr>
        <w:t xml:space="preserve"> would reduce reflected light</w:t>
      </w:r>
      <w:r w:rsidR="008D26A4">
        <w:rPr>
          <w:rFonts w:eastAsia="Times New Roman" w:cs="Times New Roman"/>
          <w:kern w:val="0"/>
          <w:szCs w:val="20"/>
          <w:lang w:eastAsia="en-US"/>
        </w:rPr>
        <w:t xml:space="preserve"> in the confined area between Willow Cottage and its </w:t>
      </w:r>
      <w:proofErr w:type="spellStart"/>
      <w:r w:rsidR="008D26A4">
        <w:rPr>
          <w:rFonts w:eastAsia="Times New Roman" w:cs="Times New Roman"/>
          <w:kern w:val="0"/>
          <w:szCs w:val="20"/>
          <w:lang w:eastAsia="en-US"/>
        </w:rPr>
        <w:t>neighbour</w:t>
      </w:r>
      <w:proofErr w:type="spellEnd"/>
      <w:r w:rsidR="008D26A4">
        <w:rPr>
          <w:rFonts w:eastAsia="Times New Roman" w:cs="Times New Roman"/>
          <w:kern w:val="0"/>
          <w:szCs w:val="20"/>
          <w:lang w:eastAsia="en-US"/>
        </w:rPr>
        <w:t>.</w:t>
      </w:r>
      <w:r w:rsidR="00CE06CD">
        <w:rPr>
          <w:rFonts w:eastAsia="Times New Roman" w:cs="Times New Roman"/>
          <w:kern w:val="0"/>
          <w:szCs w:val="20"/>
          <w:lang w:eastAsia="en-US"/>
        </w:rPr>
        <w:t xml:space="preserve"> </w:t>
      </w:r>
    </w:p>
    <w:p w14:paraId="7B916FB3" w14:textId="77777777" w:rsidR="006F28AD" w:rsidRPr="006F28AD" w:rsidRDefault="006F28AD" w:rsidP="006F28AD">
      <w:pPr>
        <w:widowControl/>
        <w:suppressAutoHyphens w:val="0"/>
        <w:autoSpaceDN/>
        <w:spacing w:after="0" w:line="240" w:lineRule="auto"/>
        <w:ind w:left="1571"/>
        <w:textAlignment w:val="auto"/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</w:pPr>
    </w:p>
    <w:p w14:paraId="15770E7B" w14:textId="2BAB14C4" w:rsidR="006F28AD" w:rsidRDefault="006F28AD" w:rsidP="006F28AD">
      <w:pPr>
        <w:widowControl/>
        <w:suppressAutoHyphens w:val="0"/>
        <w:autoSpaceDN/>
        <w:spacing w:after="0" w:line="240" w:lineRule="auto"/>
        <w:ind w:left="540"/>
        <w:textAlignment w:val="auto"/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</w:pPr>
      <w:r w:rsidRPr="006F28AD"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  <w:t>The following application was received after publication of the agenda.  The clerk was delegated authority to respond with the council’s views:</w:t>
      </w:r>
    </w:p>
    <w:p w14:paraId="7F38FDEF" w14:textId="77777777" w:rsidR="006F28AD" w:rsidRPr="006F28AD" w:rsidRDefault="006F28AD" w:rsidP="006F28AD">
      <w:pPr>
        <w:widowControl/>
        <w:suppressAutoHyphens w:val="0"/>
        <w:autoSpaceDN/>
        <w:spacing w:after="0" w:line="240" w:lineRule="auto"/>
        <w:ind w:left="540"/>
        <w:textAlignment w:val="auto"/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</w:pPr>
    </w:p>
    <w:p w14:paraId="3FE4C742" w14:textId="3F97A355" w:rsidR="006F28AD" w:rsidRDefault="006F28AD" w:rsidP="006F28AD">
      <w:pPr>
        <w:pStyle w:val="ListParagraph"/>
        <w:widowControl/>
        <w:numPr>
          <w:ilvl w:val="0"/>
          <w:numId w:val="22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  <w:r w:rsidRPr="006F28AD">
        <w:rPr>
          <w:rFonts w:eastAsia="Times New Roman" w:cs="Times New Roman"/>
          <w:kern w:val="0"/>
          <w:szCs w:val="20"/>
          <w:lang w:eastAsia="en-US"/>
        </w:rPr>
        <w:t xml:space="preserve">2024/0015 – Crosthwaite, New Road, Norton Subcourse – proposed two </w:t>
      </w:r>
      <w:proofErr w:type="spellStart"/>
      <w:r w:rsidRPr="006F28AD">
        <w:rPr>
          <w:rFonts w:eastAsia="Times New Roman" w:cs="Times New Roman"/>
          <w:kern w:val="0"/>
          <w:szCs w:val="20"/>
          <w:lang w:eastAsia="en-US"/>
        </w:rPr>
        <w:t>storey</w:t>
      </w:r>
      <w:proofErr w:type="spellEnd"/>
      <w:r w:rsidRPr="006F28AD">
        <w:rPr>
          <w:rFonts w:eastAsia="Times New Roman" w:cs="Times New Roman"/>
          <w:kern w:val="0"/>
          <w:szCs w:val="20"/>
          <w:lang w:eastAsia="en-US"/>
        </w:rPr>
        <w:t xml:space="preserve"> extension</w:t>
      </w:r>
      <w:r w:rsidR="002F09C6">
        <w:rPr>
          <w:rFonts w:eastAsia="Times New Roman" w:cs="Times New Roman"/>
          <w:kern w:val="0"/>
          <w:szCs w:val="20"/>
          <w:lang w:eastAsia="en-US"/>
        </w:rPr>
        <w:t xml:space="preserve"> – no objections, so the council recommend APPROVAL</w:t>
      </w:r>
    </w:p>
    <w:p w14:paraId="20ABC524" w14:textId="77777777" w:rsidR="006F28AD" w:rsidRPr="006F28AD" w:rsidRDefault="006F28AD" w:rsidP="006F28AD">
      <w:pPr>
        <w:pStyle w:val="ListParagraph"/>
        <w:widowControl/>
        <w:suppressAutoHyphens w:val="0"/>
        <w:autoSpaceDN/>
        <w:ind w:left="1080"/>
        <w:textAlignment w:val="auto"/>
        <w:rPr>
          <w:rFonts w:eastAsia="Times New Roman" w:cs="Times New Roman"/>
          <w:kern w:val="0"/>
          <w:szCs w:val="20"/>
          <w:lang w:eastAsia="en-US"/>
        </w:rPr>
      </w:pPr>
    </w:p>
    <w:p w14:paraId="72110C18" w14:textId="537A7A48" w:rsidR="00F54982" w:rsidRPr="006F28AD" w:rsidRDefault="000F75A9" w:rsidP="006F28AD">
      <w:pPr>
        <w:pStyle w:val="ListParagraph"/>
        <w:widowControl/>
        <w:numPr>
          <w:ilvl w:val="0"/>
          <w:numId w:val="23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  <w:r w:rsidRPr="006F28AD">
        <w:rPr>
          <w:b/>
          <w:bCs/>
        </w:rPr>
        <w:t xml:space="preserve">Planning Correspondence </w:t>
      </w:r>
      <w:r>
        <w:t>–</w:t>
      </w:r>
    </w:p>
    <w:p w14:paraId="0918746C" w14:textId="080DB242" w:rsidR="006F28AD" w:rsidRDefault="002F09C6" w:rsidP="00A661C8">
      <w:pPr>
        <w:widowControl/>
        <w:suppressAutoHyphens w:val="0"/>
        <w:autoSpaceDN/>
        <w:spacing w:after="0" w:line="240" w:lineRule="auto"/>
        <w:ind w:left="2160"/>
        <w:textAlignment w:val="auto"/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</w:pPr>
      <w:r>
        <w:rPr>
          <w:rFonts w:ascii="Arial" w:hAnsi="Arial" w:cs="Arial"/>
        </w:rPr>
        <w:t xml:space="preserve">a) </w:t>
      </w:r>
      <w:r w:rsidR="006F28AD">
        <w:t xml:space="preserve"> </w:t>
      </w:r>
      <w:r w:rsidR="006F28AD" w:rsidRPr="006F28AD"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  <w:t xml:space="preserve">2023/2912 – request for additional support for application for newbuild on plot between Rusholme and </w:t>
      </w:r>
      <w:proofErr w:type="spellStart"/>
      <w:r w:rsidR="006F28AD" w:rsidRPr="006F28AD"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  <w:t>Holmlea</w:t>
      </w:r>
      <w:proofErr w:type="spellEnd"/>
      <w:r w:rsidR="006F28AD" w:rsidRPr="006F28AD"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  <w:t xml:space="preserve"> in The Street, Norton Subcourse</w:t>
      </w:r>
      <w:r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  <w:t xml:space="preserve"> - NOTED</w:t>
      </w:r>
    </w:p>
    <w:p w14:paraId="579E90A1" w14:textId="77777777" w:rsidR="006F28AD" w:rsidRDefault="006F28AD" w:rsidP="006F28AD">
      <w:pPr>
        <w:widowControl/>
        <w:suppressAutoHyphens w:val="0"/>
        <w:autoSpaceDN/>
        <w:spacing w:after="0" w:line="240" w:lineRule="auto"/>
        <w:ind w:left="1571"/>
        <w:textAlignment w:val="auto"/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</w:pPr>
    </w:p>
    <w:p w14:paraId="2417A424" w14:textId="33144B74" w:rsidR="00A26017" w:rsidRPr="006F28AD" w:rsidRDefault="000F75A9" w:rsidP="006F28AD">
      <w:pPr>
        <w:pStyle w:val="ListParagraph"/>
        <w:widowControl/>
        <w:numPr>
          <w:ilvl w:val="0"/>
          <w:numId w:val="23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  <w:r w:rsidRPr="006F28AD">
        <w:rPr>
          <w:b/>
          <w:bCs/>
        </w:rPr>
        <w:t xml:space="preserve">Finance </w:t>
      </w:r>
      <w:r w:rsidRPr="00F54982">
        <w:t>– the following items were considered:</w:t>
      </w:r>
    </w:p>
    <w:p w14:paraId="5D179C09" w14:textId="6FCADF95" w:rsidR="00F54982" w:rsidRPr="00F54982" w:rsidRDefault="000F75A9" w:rsidP="00F54982">
      <w:pPr>
        <w:pStyle w:val="ListParagraph"/>
        <w:widowControl/>
        <w:numPr>
          <w:ilvl w:val="0"/>
          <w:numId w:val="3"/>
        </w:numPr>
        <w:tabs>
          <w:tab w:val="left" w:pos="3480"/>
          <w:tab w:val="left" w:pos="3510"/>
        </w:tabs>
      </w:pPr>
      <w:r>
        <w:t>Clerk’s expenses of £</w:t>
      </w:r>
      <w:r w:rsidR="00D468FB">
        <w:t>30</w:t>
      </w:r>
      <w:r w:rsidR="00F54982" w:rsidRPr="00F54982">
        <w:t xml:space="preserve"> (Broadband provision for </w:t>
      </w:r>
      <w:r w:rsidR="00D468FB">
        <w:t>Decembe</w:t>
      </w:r>
      <w:r w:rsidR="00F54982" w:rsidRPr="00F54982">
        <w:t>r</w:t>
      </w:r>
      <w:r w:rsidR="00D468FB">
        <w:t xml:space="preserve"> </w:t>
      </w:r>
      <w:r w:rsidR="00F54982" w:rsidRPr="00F54982">
        <w:t xml:space="preserve">2023 </w:t>
      </w:r>
      <w:r w:rsidR="00D468FB">
        <w:t xml:space="preserve">and January 2024 </w:t>
      </w:r>
      <w:r w:rsidR="00F54982" w:rsidRPr="00F54982">
        <w:t>at £1</w:t>
      </w:r>
      <w:r w:rsidR="00E924AC">
        <w:t>5</w:t>
      </w:r>
      <w:r w:rsidR="00F54982" w:rsidRPr="00F54982">
        <w:t xml:space="preserve"> per month </w:t>
      </w:r>
      <w:r w:rsidR="00F54982">
        <w:t>were APPROVED</w:t>
      </w:r>
    </w:p>
    <w:p w14:paraId="2D1FACF9" w14:textId="77777777" w:rsidR="00221AAA" w:rsidRPr="00221AAA" w:rsidRDefault="00221AAA" w:rsidP="000F4E40">
      <w:pPr>
        <w:widowControl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</w:p>
    <w:p w14:paraId="1C35D1A8" w14:textId="58FF5CE8" w:rsidR="00D468FB" w:rsidRPr="00D468FB" w:rsidRDefault="00D468FB" w:rsidP="000F4E40">
      <w:pPr>
        <w:pStyle w:val="ListParagraph"/>
        <w:widowControl/>
        <w:numPr>
          <w:ilvl w:val="0"/>
          <w:numId w:val="23"/>
        </w:numPr>
        <w:autoSpaceDN/>
        <w:jc w:val="both"/>
        <w:textAlignment w:val="auto"/>
        <w:rPr>
          <w:rFonts w:eastAsia="Times New Roman"/>
          <w:kern w:val="0"/>
          <w:lang w:eastAsia="ar-SA"/>
        </w:rPr>
      </w:pPr>
      <w:r w:rsidRPr="00D468FB">
        <w:rPr>
          <w:b/>
          <w:bCs/>
        </w:rPr>
        <w:t>Playing Field Contribution</w:t>
      </w:r>
      <w:r>
        <w:t xml:space="preserve"> - a request from </w:t>
      </w:r>
      <w:proofErr w:type="spellStart"/>
      <w:r>
        <w:t>Thurlton</w:t>
      </w:r>
      <w:proofErr w:type="spellEnd"/>
      <w:r>
        <w:t xml:space="preserve"> parish council to make an annual contribution to the maintenance of </w:t>
      </w:r>
      <w:proofErr w:type="spellStart"/>
      <w:r>
        <w:t>Thurlton</w:t>
      </w:r>
      <w:proofErr w:type="spellEnd"/>
      <w:r>
        <w:t xml:space="preserve"> playing field (suggested amount £500 p.a.) was considered.  It was AGREED that </w:t>
      </w:r>
      <w:r w:rsidR="00CE28EB">
        <w:t>Norton</w:t>
      </w:r>
      <w:r w:rsidR="00A661C8">
        <w:t xml:space="preserve"> parish council would continue to consider support of capital projects for the villa</w:t>
      </w:r>
      <w:r w:rsidR="00CE28EB">
        <w:t>g</w:t>
      </w:r>
      <w:r w:rsidR="00A661C8">
        <w:t xml:space="preserve">e hall, but </w:t>
      </w:r>
      <w:r w:rsidR="00CE28EB">
        <w:t xml:space="preserve">would </w:t>
      </w:r>
      <w:r w:rsidR="00A661C8">
        <w:t xml:space="preserve">not </w:t>
      </w:r>
      <w:r w:rsidR="00CE28EB">
        <w:t xml:space="preserve">support ongoing maintenance of </w:t>
      </w:r>
      <w:proofErr w:type="spellStart"/>
      <w:r w:rsidR="00CE28EB">
        <w:t>Thurlton</w:t>
      </w:r>
      <w:proofErr w:type="spellEnd"/>
      <w:r w:rsidR="00CE28EB">
        <w:t xml:space="preserve"> playing field</w:t>
      </w:r>
      <w:r w:rsidR="002B3A10">
        <w:t>, so no contribution would be made.</w:t>
      </w:r>
    </w:p>
    <w:p w14:paraId="6B8D9968" w14:textId="77777777" w:rsidR="00D468FB" w:rsidRPr="00D468FB" w:rsidRDefault="00D468FB" w:rsidP="000F4E40">
      <w:pPr>
        <w:pStyle w:val="ListParagraph"/>
        <w:widowControl/>
        <w:autoSpaceDN/>
        <w:ind w:left="1287"/>
        <w:jc w:val="both"/>
        <w:textAlignment w:val="auto"/>
        <w:rPr>
          <w:rFonts w:eastAsia="Times New Roman"/>
          <w:kern w:val="0"/>
          <w:lang w:eastAsia="ar-SA"/>
        </w:rPr>
      </w:pPr>
    </w:p>
    <w:p w14:paraId="23C61C57" w14:textId="51D22C25" w:rsidR="00D468FB" w:rsidRDefault="00D468FB" w:rsidP="000F4E40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/>
          <w:sz w:val="24"/>
        </w:rPr>
      </w:pPr>
      <w:r w:rsidRPr="00D468FB">
        <w:rPr>
          <w:rFonts w:ascii="Arial" w:hAnsi="Arial"/>
          <w:b/>
          <w:bCs/>
          <w:sz w:val="24"/>
        </w:rPr>
        <w:t>Precept Requirement</w:t>
      </w:r>
      <w:r>
        <w:rPr>
          <w:rFonts w:ascii="Arial" w:hAnsi="Arial"/>
          <w:sz w:val="24"/>
        </w:rPr>
        <w:t xml:space="preserve"> – the parish council’s precept requirement</w:t>
      </w:r>
      <w:r w:rsidRPr="00882C1D">
        <w:rPr>
          <w:rFonts w:ascii="Arial" w:hAnsi="Arial"/>
          <w:sz w:val="24"/>
        </w:rPr>
        <w:t xml:space="preserve"> for the financial year</w:t>
      </w:r>
      <w:r>
        <w:rPr>
          <w:rFonts w:ascii="Arial" w:hAnsi="Arial"/>
          <w:sz w:val="24"/>
        </w:rPr>
        <w:t xml:space="preserve"> </w:t>
      </w:r>
      <w:r w:rsidRPr="00882C1D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24/25 was considered.  It was AGREED that the requirement would be</w:t>
      </w:r>
      <w:r w:rsidR="00CE28EB">
        <w:rPr>
          <w:rFonts w:ascii="Arial" w:hAnsi="Arial"/>
          <w:sz w:val="24"/>
        </w:rPr>
        <w:t xml:space="preserve"> £2573</w:t>
      </w:r>
    </w:p>
    <w:p w14:paraId="023A09E7" w14:textId="77777777" w:rsidR="00D468FB" w:rsidRDefault="00D468FB" w:rsidP="000F4E40">
      <w:pPr>
        <w:pStyle w:val="ListParagraph"/>
        <w:jc w:val="both"/>
        <w:rPr>
          <w:rFonts w:eastAsia="Times New Roman"/>
          <w:b/>
          <w:bCs/>
          <w:kern w:val="0"/>
          <w:lang w:eastAsia="ar-SA"/>
        </w:rPr>
      </w:pPr>
    </w:p>
    <w:p w14:paraId="2F3495A4" w14:textId="754A4620" w:rsidR="00D468FB" w:rsidRDefault="00277DD5" w:rsidP="000F4E40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468F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</w:rPr>
        <w:t>Purchase of Bench</w:t>
      </w:r>
      <w:r w:rsidR="000F4E40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</w:rPr>
        <w:t xml:space="preserve"> and Other Street Furniture</w:t>
      </w:r>
      <w:r w:rsidRPr="00D468F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</w:rPr>
        <w:t xml:space="preserve"> </w:t>
      </w:r>
      <w:r w:rsidRPr="00D468FB">
        <w:rPr>
          <w:rFonts w:ascii="Arial" w:eastAsia="Times New Roman" w:hAnsi="Arial" w:cs="Arial"/>
          <w:kern w:val="0"/>
          <w:sz w:val="24"/>
          <w:szCs w:val="24"/>
          <w:lang w:eastAsia="ar-SA"/>
        </w:rPr>
        <w:t>– the purchase and installation of a bench</w:t>
      </w:r>
      <w:r w:rsidR="00D468FB" w:rsidRPr="00D468FB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and possibly other street furniture</w:t>
      </w:r>
      <w:r w:rsidRPr="00D468FB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in the parish using CIL funds was considered (brought forward from previous meeting).  The clerk had received no objections to the initial proposed sites from Norfolk County Council Highways, but once a site was agreed further written permission would be required.  </w:t>
      </w:r>
      <w:r w:rsidR="00D468FB" w:rsidRPr="00D468FB">
        <w:rPr>
          <w:rFonts w:ascii="Arial" w:eastAsia="Times New Roman" w:hAnsi="Arial" w:cs="Arial"/>
          <w:kern w:val="0"/>
          <w:sz w:val="24"/>
          <w:szCs w:val="24"/>
          <w:lang w:eastAsia="ar-SA"/>
        </w:rPr>
        <w:t>The council reviewed responses to engagement with the community regarding the placement of street furniture and it was AGREED that</w:t>
      </w:r>
      <w:r w:rsidR="00D76FB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 bench should be sited at the village sign.  It was also AGREED that a dog waste bin should also be installed nearby.  Help would be sought for additional purchase funding and installation costs</w:t>
      </w:r>
      <w:r w:rsidR="004066E4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from BAM Nuttall</w:t>
      </w:r>
      <w:r w:rsidR="000F4E40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7846D171" w14:textId="77777777" w:rsidR="004066E4" w:rsidRDefault="004066E4" w:rsidP="004066E4">
      <w:pPr>
        <w:pStyle w:val="ListParagraph"/>
      </w:pPr>
    </w:p>
    <w:p w14:paraId="2671D6B6" w14:textId="77777777" w:rsidR="004066E4" w:rsidRPr="004066E4" w:rsidRDefault="004066E4" w:rsidP="004066E4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="Arial" w:hAnsi="Arial" w:cs="Arial"/>
          <w:sz w:val="24"/>
          <w:szCs w:val="24"/>
        </w:rPr>
      </w:pPr>
    </w:p>
    <w:p w14:paraId="77F68C47" w14:textId="29E40109" w:rsidR="00F00C09" w:rsidRPr="00277DD5" w:rsidRDefault="00F00C09" w:rsidP="00F00C09">
      <w:pPr>
        <w:ind w:left="567"/>
        <w:rPr>
          <w:rFonts w:ascii="Arial" w:hAnsi="Arial" w:cs="Arial"/>
          <w:sz w:val="24"/>
          <w:szCs w:val="24"/>
        </w:rPr>
      </w:pPr>
      <w:r w:rsidRPr="00277DD5">
        <w:rPr>
          <w:rFonts w:ascii="Arial" w:hAnsi="Arial" w:cs="Arial"/>
          <w:b/>
          <w:bCs/>
          <w:sz w:val="24"/>
          <w:szCs w:val="24"/>
        </w:rPr>
        <w:t>The adjournment for public participation was not required</w:t>
      </w:r>
    </w:p>
    <w:p w14:paraId="55743571" w14:textId="77777777" w:rsidR="00C02540" w:rsidRDefault="00C02540" w:rsidP="00C02540">
      <w:pPr>
        <w:pStyle w:val="ListParagraph"/>
      </w:pPr>
    </w:p>
    <w:p w14:paraId="760DD235" w14:textId="1CF51AD4" w:rsidR="00E924AC" w:rsidRDefault="00C02540" w:rsidP="00E924AC">
      <w:pPr>
        <w:pStyle w:val="ListParagraph"/>
        <w:widowControl/>
        <w:numPr>
          <w:ilvl w:val="0"/>
          <w:numId w:val="23"/>
        </w:numPr>
        <w:tabs>
          <w:tab w:val="left" w:pos="2062"/>
        </w:tabs>
        <w:autoSpaceDN/>
        <w:ind w:left="927"/>
        <w:jc w:val="both"/>
        <w:textAlignment w:val="auto"/>
      </w:pPr>
      <w:r w:rsidRPr="000F4E40">
        <w:rPr>
          <w:b/>
          <w:bCs/>
        </w:rPr>
        <w:t>C</w:t>
      </w:r>
      <w:r w:rsidR="000F75A9" w:rsidRPr="000F4E40">
        <w:rPr>
          <w:b/>
          <w:bCs/>
        </w:rPr>
        <w:t>hairman’s Report</w:t>
      </w:r>
      <w:r w:rsidR="000F75A9" w:rsidRPr="00C02540">
        <w:t xml:space="preserve"> – </w:t>
      </w:r>
      <w:r>
        <w:t xml:space="preserve">Cllr Andrew Wright </w:t>
      </w:r>
      <w:r w:rsidR="004410D3">
        <w:t xml:space="preserve">reported that </w:t>
      </w:r>
      <w:r w:rsidR="00E924AC">
        <w:t xml:space="preserve">some </w:t>
      </w:r>
      <w:proofErr w:type="spellStart"/>
      <w:r w:rsidR="00E924AC">
        <w:t>councillors</w:t>
      </w:r>
      <w:proofErr w:type="spellEnd"/>
      <w:r w:rsidR="00E924AC">
        <w:t xml:space="preserve"> had attended a site visit to see progress on the new pump being installed near Norton Mill.</w:t>
      </w:r>
      <w:r w:rsidR="004066E4">
        <w:t xml:space="preserve">  It was most interesting and informative, and the Chair asked for the thanks of the council to BAM Nuttall be </w:t>
      </w:r>
      <w:r w:rsidR="004066E4" w:rsidRPr="004066E4">
        <w:t>noted.  He added that</w:t>
      </w:r>
      <w:r w:rsidR="004066E4">
        <w:t xml:space="preserve"> there</w:t>
      </w:r>
      <w:r w:rsidR="004066E4" w:rsidRPr="004066E4">
        <w:t xml:space="preserve"> had been problems with flooding due to recent storms</w:t>
      </w:r>
      <w:r w:rsidR="004066E4">
        <w:t xml:space="preserve">.  </w:t>
      </w:r>
    </w:p>
    <w:p w14:paraId="2A339B86" w14:textId="77777777" w:rsidR="000F4E40" w:rsidRPr="004066E4" w:rsidRDefault="000F4E40" w:rsidP="000F4E40">
      <w:pPr>
        <w:pStyle w:val="ListParagraph"/>
        <w:widowControl/>
        <w:tabs>
          <w:tab w:val="left" w:pos="2062"/>
        </w:tabs>
        <w:autoSpaceDN/>
        <w:ind w:left="927"/>
        <w:jc w:val="both"/>
        <w:textAlignment w:val="auto"/>
      </w:pPr>
    </w:p>
    <w:p w14:paraId="73DBD2A3" w14:textId="77777777" w:rsidR="000F4E40" w:rsidRPr="004066E4" w:rsidRDefault="000F75A9" w:rsidP="000F4E40">
      <w:pPr>
        <w:pStyle w:val="ListParagraph"/>
        <w:widowControl/>
        <w:numPr>
          <w:ilvl w:val="0"/>
          <w:numId w:val="23"/>
        </w:numPr>
        <w:tabs>
          <w:tab w:val="left" w:pos="2062"/>
        </w:tabs>
        <w:autoSpaceDN/>
        <w:jc w:val="both"/>
        <w:textAlignment w:val="auto"/>
      </w:pPr>
      <w:r w:rsidRPr="00E924AC">
        <w:rPr>
          <w:b/>
          <w:bCs/>
        </w:rPr>
        <w:t xml:space="preserve">Parish </w:t>
      </w:r>
      <w:proofErr w:type="spellStart"/>
      <w:r w:rsidRPr="00E924AC">
        <w:rPr>
          <w:b/>
          <w:bCs/>
        </w:rPr>
        <w:t>Councillors’</w:t>
      </w:r>
      <w:proofErr w:type="spellEnd"/>
      <w:r w:rsidRPr="00E924AC">
        <w:rPr>
          <w:b/>
          <w:bCs/>
        </w:rPr>
        <w:t xml:space="preserve"> Reports </w:t>
      </w:r>
      <w:r w:rsidRPr="00AF6FE6">
        <w:t>–</w:t>
      </w:r>
      <w:r w:rsidRPr="00E924AC">
        <w:rPr>
          <w:b/>
          <w:bCs/>
        </w:rPr>
        <w:t xml:space="preserve"> </w:t>
      </w:r>
      <w:r w:rsidR="000F4E40">
        <w:t>Cllr Vanessa Flannery reported that she was investigating the distribution of funds raised by the annual Threshing Fair.</w:t>
      </w:r>
    </w:p>
    <w:p w14:paraId="2B3E4761" w14:textId="532CA7D5" w:rsidR="00E924AC" w:rsidRDefault="00E924AC" w:rsidP="000F4E40">
      <w:pPr>
        <w:pStyle w:val="ListParagraph"/>
        <w:tabs>
          <w:tab w:val="left" w:pos="720"/>
        </w:tabs>
        <w:jc w:val="both"/>
      </w:pPr>
    </w:p>
    <w:p w14:paraId="04F4517E" w14:textId="77777777" w:rsidR="00E924AC" w:rsidRPr="00AF6FE6" w:rsidRDefault="00E924AC" w:rsidP="00E924AC">
      <w:pPr>
        <w:tabs>
          <w:tab w:val="left" w:pos="720"/>
        </w:tabs>
        <w:jc w:val="both"/>
      </w:pPr>
    </w:p>
    <w:p w14:paraId="6D8E81C8" w14:textId="5DCAFFDB" w:rsidR="000F75A9" w:rsidRPr="00196393" w:rsidRDefault="000F75A9" w:rsidP="00D468FB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/>
          <w:bCs/>
          <w:lang w:val="en-GB"/>
        </w:rPr>
      </w:pPr>
      <w:r w:rsidRPr="00196393">
        <w:rPr>
          <w:b/>
          <w:bCs/>
          <w:lang w:val="en-GB"/>
        </w:rPr>
        <w:lastRenderedPageBreak/>
        <w:t xml:space="preserve">District and County Councillors’ Reports </w:t>
      </w:r>
      <w:r w:rsidRPr="00196393">
        <w:rPr>
          <w:bCs/>
          <w:lang w:val="en-GB"/>
        </w:rPr>
        <w:t xml:space="preserve">– the District and County Councillors’ reports </w:t>
      </w:r>
      <w:r w:rsidR="00A26017" w:rsidRPr="00196393">
        <w:rPr>
          <w:bCs/>
          <w:lang w:val="en-GB"/>
        </w:rPr>
        <w:t xml:space="preserve">had been </w:t>
      </w:r>
      <w:r w:rsidRPr="00196393">
        <w:rPr>
          <w:bCs/>
          <w:lang w:val="en-GB"/>
        </w:rPr>
        <w:t xml:space="preserve">circulated via email. </w:t>
      </w:r>
      <w:r w:rsidR="006E6531" w:rsidRPr="00196393">
        <w:rPr>
          <w:bCs/>
          <w:lang w:val="en-GB"/>
        </w:rPr>
        <w:t xml:space="preserve"> </w:t>
      </w:r>
    </w:p>
    <w:p w14:paraId="06EB2306" w14:textId="77777777" w:rsidR="00196393" w:rsidRPr="00196393" w:rsidRDefault="00196393" w:rsidP="00196393">
      <w:pPr>
        <w:tabs>
          <w:tab w:val="left" w:pos="720"/>
        </w:tabs>
        <w:jc w:val="both"/>
        <w:rPr>
          <w:b/>
          <w:bCs/>
        </w:rPr>
      </w:pPr>
    </w:p>
    <w:p w14:paraId="714D7368" w14:textId="64A57FBB" w:rsidR="000F75A9" w:rsidRPr="00277DD5" w:rsidRDefault="000F75A9" w:rsidP="00D468FB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/>
          <w:bCs/>
          <w:lang w:val="en-GB"/>
        </w:rPr>
      </w:pPr>
      <w:r w:rsidRPr="00277DD5">
        <w:rPr>
          <w:b/>
          <w:bCs/>
          <w:lang w:val="en-GB"/>
        </w:rPr>
        <w:t>Correspondence</w:t>
      </w:r>
      <w:r>
        <w:rPr>
          <w:lang w:val="en-GB"/>
        </w:rPr>
        <w:t xml:space="preserve"> – </w:t>
      </w:r>
      <w:r w:rsidR="00E924AC">
        <w:rPr>
          <w:lang w:val="en-GB"/>
        </w:rPr>
        <w:t>an email had been received from BAM Nuttall Ltd offering ad hoc volunteering work on community projects in the parish</w:t>
      </w:r>
    </w:p>
    <w:p w14:paraId="1C1F0DC2" w14:textId="77777777" w:rsidR="00277DD5" w:rsidRPr="00277DD5" w:rsidRDefault="00277DD5" w:rsidP="00277DD5">
      <w:pPr>
        <w:tabs>
          <w:tab w:val="left" w:pos="720"/>
        </w:tabs>
        <w:jc w:val="both"/>
        <w:rPr>
          <w:b/>
          <w:bCs/>
        </w:rPr>
      </w:pPr>
    </w:p>
    <w:p w14:paraId="4351448F" w14:textId="3A39E6CF" w:rsidR="000F75A9" w:rsidRDefault="000F75A9" w:rsidP="00D468FB">
      <w:pPr>
        <w:pStyle w:val="ListParagraph"/>
        <w:numPr>
          <w:ilvl w:val="0"/>
          <w:numId w:val="23"/>
        </w:numPr>
        <w:tabs>
          <w:tab w:val="left" w:pos="720"/>
        </w:tabs>
        <w:jc w:val="both"/>
      </w:pPr>
      <w:r>
        <w:rPr>
          <w:b/>
          <w:bCs/>
          <w:lang w:val="en-GB"/>
        </w:rPr>
        <w:t>Next Meeting</w:t>
      </w:r>
      <w:r>
        <w:rPr>
          <w:lang w:val="en-GB"/>
        </w:rPr>
        <w:t xml:space="preserve"> – the next scheduled meeting would be held on </w:t>
      </w:r>
      <w:r>
        <w:t xml:space="preserve">Wednesday </w:t>
      </w:r>
      <w:r w:rsidR="00F0021B">
        <w:t>20</w:t>
      </w:r>
      <w:r w:rsidR="00AF6FE6" w:rsidRPr="00AF6FE6">
        <w:rPr>
          <w:vertAlign w:val="superscript"/>
        </w:rPr>
        <w:t>th</w:t>
      </w:r>
      <w:r w:rsidR="00AF6FE6">
        <w:t xml:space="preserve"> </w:t>
      </w:r>
      <w:r w:rsidR="00F0021B">
        <w:t>March</w:t>
      </w:r>
      <w:r w:rsidR="00277DD5">
        <w:t xml:space="preserve"> 2024</w:t>
      </w:r>
      <w:r w:rsidR="00627A3E">
        <w:t xml:space="preserve"> at 7:15pm</w:t>
      </w:r>
    </w:p>
    <w:p w14:paraId="1FBFEB75" w14:textId="77777777" w:rsidR="000F75A9" w:rsidRDefault="000F75A9" w:rsidP="000F75A9">
      <w:pPr>
        <w:pStyle w:val="Standard"/>
        <w:tabs>
          <w:tab w:val="left" w:pos="0"/>
        </w:tabs>
        <w:jc w:val="both"/>
        <w:rPr>
          <w:b/>
          <w:bCs/>
          <w:lang w:val="en-GB"/>
        </w:rPr>
      </w:pPr>
    </w:p>
    <w:p w14:paraId="20B8A240" w14:textId="6875929A" w:rsidR="000F75A9" w:rsidRDefault="000F75A9" w:rsidP="00D468FB">
      <w:pPr>
        <w:pStyle w:val="ListParagraph"/>
        <w:numPr>
          <w:ilvl w:val="0"/>
          <w:numId w:val="23"/>
        </w:numPr>
        <w:tabs>
          <w:tab w:val="left" w:pos="720"/>
        </w:tabs>
        <w:jc w:val="both"/>
      </w:pPr>
      <w:r>
        <w:rPr>
          <w:b/>
          <w:bCs/>
          <w:lang w:val="en-GB"/>
        </w:rPr>
        <w:t>Close</w:t>
      </w:r>
      <w:r>
        <w:rPr>
          <w:lang w:val="en-GB"/>
        </w:rPr>
        <w:t xml:space="preserve"> – the meeting closed at </w:t>
      </w:r>
      <w:r w:rsidR="00272B49">
        <w:rPr>
          <w:lang w:val="en-GB"/>
        </w:rPr>
        <w:t>8:30pm</w:t>
      </w:r>
    </w:p>
    <w:p w14:paraId="6635344F" w14:textId="77777777" w:rsidR="000F75A9" w:rsidRDefault="000F75A9" w:rsidP="000F75A9">
      <w:pPr>
        <w:pStyle w:val="ListParagraph"/>
        <w:rPr>
          <w:lang w:val="en-GB"/>
        </w:rPr>
      </w:pPr>
    </w:p>
    <w:p w14:paraId="2224AA58" w14:textId="77777777" w:rsidR="000F75A9" w:rsidRDefault="000F75A9" w:rsidP="000F75A9">
      <w:pPr>
        <w:pStyle w:val="Standard"/>
        <w:tabs>
          <w:tab w:val="left" w:pos="0"/>
        </w:tabs>
        <w:jc w:val="both"/>
        <w:rPr>
          <w:lang w:val="en-GB"/>
        </w:rPr>
      </w:pPr>
    </w:p>
    <w:p w14:paraId="73A7BE2B" w14:textId="77777777" w:rsidR="000F75A9" w:rsidRDefault="000F75A9" w:rsidP="000F75A9">
      <w:pPr>
        <w:pStyle w:val="Standard"/>
        <w:tabs>
          <w:tab w:val="left" w:pos="0"/>
        </w:tabs>
        <w:jc w:val="right"/>
        <w:rPr>
          <w:lang w:val="en-GB"/>
        </w:rPr>
      </w:pPr>
      <w:r>
        <w:rPr>
          <w:lang w:val="en-GB"/>
        </w:rPr>
        <w:t xml:space="preserve"> </w:t>
      </w:r>
    </w:p>
    <w:p w14:paraId="05376D6A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Signed…………………………………</w:t>
      </w:r>
    </w:p>
    <w:p w14:paraId="3A6D1D4D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</w:p>
    <w:p w14:paraId="0709E9BE" w14:textId="77777777" w:rsidR="000F75A9" w:rsidRDefault="000F75A9" w:rsidP="000F75A9">
      <w:pPr>
        <w:pStyle w:val="Standard"/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p w14:paraId="2B454005" w14:textId="77777777" w:rsidR="00F07620" w:rsidRDefault="00F07620"/>
    <w:sectPr w:rsidR="00F07620" w:rsidSect="00707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6BDC" w14:textId="77777777" w:rsidR="0070741B" w:rsidRDefault="0070741B">
      <w:pPr>
        <w:spacing w:after="0" w:line="240" w:lineRule="auto"/>
      </w:pPr>
      <w:r>
        <w:separator/>
      </w:r>
    </w:p>
  </w:endnote>
  <w:endnote w:type="continuationSeparator" w:id="0">
    <w:p w14:paraId="486FC5B1" w14:textId="77777777" w:rsidR="0070741B" w:rsidRDefault="007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3AE" w14:textId="77777777" w:rsidR="004205C4" w:rsidRDefault="0042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07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8DE8A" w14:textId="77777777" w:rsidR="00F07620" w:rsidRDefault="00000000">
        <w:pPr>
          <w:pStyle w:val="Footer"/>
        </w:pPr>
        <w:r>
          <w:t xml:space="preserve">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E16AB" w14:textId="77777777" w:rsidR="00F07620" w:rsidRDefault="00F07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C86" w14:textId="77777777" w:rsidR="004205C4" w:rsidRDefault="0042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DAC7" w14:textId="77777777" w:rsidR="0070741B" w:rsidRDefault="0070741B">
      <w:pPr>
        <w:spacing w:after="0" w:line="240" w:lineRule="auto"/>
      </w:pPr>
      <w:r>
        <w:separator/>
      </w:r>
    </w:p>
  </w:footnote>
  <w:footnote w:type="continuationSeparator" w:id="0">
    <w:p w14:paraId="1EF0530F" w14:textId="77777777" w:rsidR="0070741B" w:rsidRDefault="007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808" w14:textId="77777777" w:rsidR="004205C4" w:rsidRDefault="0042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B94" w14:textId="31408BC3" w:rsidR="004205C4" w:rsidRDefault="00420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B56C" w14:textId="77777777" w:rsidR="004205C4" w:rsidRDefault="0042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Times New Roman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372C5C"/>
    <w:multiLevelType w:val="hybridMultilevel"/>
    <w:tmpl w:val="9F56495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12552"/>
    <w:multiLevelType w:val="hybridMultilevel"/>
    <w:tmpl w:val="E1365F04"/>
    <w:lvl w:ilvl="0" w:tplc="B44C7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03F"/>
    <w:multiLevelType w:val="hybridMultilevel"/>
    <w:tmpl w:val="2BFA9B38"/>
    <w:lvl w:ilvl="0" w:tplc="D19CEF04">
      <w:start w:val="5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B5A4D"/>
    <w:multiLevelType w:val="hybridMultilevel"/>
    <w:tmpl w:val="EDEE485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4875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30FF3"/>
    <w:multiLevelType w:val="hybridMultilevel"/>
    <w:tmpl w:val="BBE2676E"/>
    <w:lvl w:ilvl="0" w:tplc="54C8D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6DD0"/>
    <w:multiLevelType w:val="hybridMultilevel"/>
    <w:tmpl w:val="EAD81E1A"/>
    <w:lvl w:ilvl="0" w:tplc="1362ED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950712"/>
    <w:multiLevelType w:val="hybridMultilevel"/>
    <w:tmpl w:val="6B365EEA"/>
    <w:lvl w:ilvl="0" w:tplc="7C040118">
      <w:start w:val="22"/>
      <w:numFmt w:val="decimal"/>
      <w:lvlText w:val="%1."/>
      <w:lvlJc w:val="left"/>
      <w:pPr>
        <w:ind w:left="1004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9C48D5"/>
    <w:multiLevelType w:val="hybridMultilevel"/>
    <w:tmpl w:val="3C8415FE"/>
    <w:lvl w:ilvl="0" w:tplc="2C869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476C9A"/>
    <w:multiLevelType w:val="hybridMultilevel"/>
    <w:tmpl w:val="D88611F2"/>
    <w:lvl w:ilvl="0" w:tplc="641E5E9A">
      <w:start w:val="7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31C4"/>
    <w:multiLevelType w:val="hybridMultilevel"/>
    <w:tmpl w:val="6C187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D81140">
      <w:start w:val="1"/>
      <w:numFmt w:val="lowerLetter"/>
      <w:lvlText w:val="%3)"/>
      <w:lvlJc w:val="left"/>
      <w:pPr>
        <w:tabs>
          <w:tab w:val="num" w:pos="1571"/>
        </w:tabs>
        <w:ind w:left="1571" w:hanging="720"/>
      </w:pPr>
      <w:rPr>
        <w:rFonts w:ascii="Arial" w:eastAsia="Times New Roman" w:hAnsi="Arial" w:cs="Times New Roman"/>
      </w:rPr>
    </w:lvl>
    <w:lvl w:ilvl="3" w:tplc="0A3851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0281A0">
      <w:start w:val="81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F44DEA"/>
    <w:multiLevelType w:val="hybridMultilevel"/>
    <w:tmpl w:val="2BACB59A"/>
    <w:lvl w:ilvl="0" w:tplc="189423D6">
      <w:start w:val="3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6C245B"/>
    <w:multiLevelType w:val="hybridMultilevel"/>
    <w:tmpl w:val="88DC069C"/>
    <w:lvl w:ilvl="0" w:tplc="D506E14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84508"/>
    <w:multiLevelType w:val="hybridMultilevel"/>
    <w:tmpl w:val="7D965360"/>
    <w:lvl w:ilvl="0" w:tplc="5968784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607664"/>
    <w:multiLevelType w:val="hybridMultilevel"/>
    <w:tmpl w:val="A106D32C"/>
    <w:lvl w:ilvl="0" w:tplc="FF12F12A">
      <w:start w:val="7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630F"/>
    <w:multiLevelType w:val="hybridMultilevel"/>
    <w:tmpl w:val="BA5036EC"/>
    <w:lvl w:ilvl="0" w:tplc="D9C4E8CE">
      <w:start w:val="80"/>
      <w:numFmt w:val="decimal"/>
      <w:lvlText w:val="%1."/>
      <w:lvlJc w:val="left"/>
      <w:pPr>
        <w:ind w:left="720" w:hanging="360"/>
      </w:pPr>
      <w:rPr>
        <w:rFonts w:eastAsia="SimSun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97628"/>
    <w:multiLevelType w:val="hybridMultilevel"/>
    <w:tmpl w:val="26CE04D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A9215A"/>
    <w:multiLevelType w:val="hybridMultilevel"/>
    <w:tmpl w:val="4E6AC012"/>
    <w:lvl w:ilvl="0" w:tplc="F6CA5E12">
      <w:start w:val="7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82A5F8B"/>
    <w:multiLevelType w:val="multilevel"/>
    <w:tmpl w:val="39AE497C"/>
    <w:styleLink w:val="WWNum2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cs="Arial"/>
      </w:rPr>
    </w:lvl>
    <w:lvl w:ilvl="3">
      <w:start w:val="1"/>
      <w:numFmt w:val="lowerLetter"/>
      <w:lvlText w:val="%1.%2.%3.%4)"/>
      <w:lvlJc w:val="left"/>
      <w:pPr>
        <w:ind w:left="2771" w:hanging="360"/>
      </w:pPr>
      <w:rPr>
        <w:rFonts w:eastAsia="Times New Roman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460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7746E5"/>
    <w:multiLevelType w:val="hybridMultilevel"/>
    <w:tmpl w:val="B10A58A0"/>
    <w:lvl w:ilvl="0" w:tplc="5F001F9A">
      <w:start w:val="79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7955">
    <w:abstractNumId w:val="19"/>
  </w:num>
  <w:num w:numId="2" w16cid:durableId="1765301193">
    <w:abstractNumId w:val="19"/>
    <w:lvlOverride w:ilvl="0">
      <w:startOverride w:val="1"/>
    </w:lvlOverride>
  </w:num>
  <w:num w:numId="3" w16cid:durableId="504057375">
    <w:abstractNumId w:val="9"/>
  </w:num>
  <w:num w:numId="4" w16cid:durableId="199781040">
    <w:abstractNumId w:val="8"/>
  </w:num>
  <w:num w:numId="5" w16cid:durableId="1876842351">
    <w:abstractNumId w:val="0"/>
  </w:num>
  <w:num w:numId="6" w16cid:durableId="281496073">
    <w:abstractNumId w:val="5"/>
  </w:num>
  <w:num w:numId="7" w16cid:durableId="1190728216">
    <w:abstractNumId w:val="20"/>
  </w:num>
  <w:num w:numId="8" w16cid:durableId="53891611">
    <w:abstractNumId w:val="12"/>
  </w:num>
  <w:num w:numId="9" w16cid:durableId="1937013273">
    <w:abstractNumId w:val="3"/>
  </w:num>
  <w:num w:numId="10" w16cid:durableId="1178696420">
    <w:abstractNumId w:val="1"/>
  </w:num>
  <w:num w:numId="11" w16cid:durableId="1611859954">
    <w:abstractNumId w:val="11"/>
  </w:num>
  <w:num w:numId="12" w16cid:durableId="364141491">
    <w:abstractNumId w:val="4"/>
  </w:num>
  <w:num w:numId="13" w16cid:durableId="125199221">
    <w:abstractNumId w:val="2"/>
  </w:num>
  <w:num w:numId="14" w16cid:durableId="488059380">
    <w:abstractNumId w:val="17"/>
  </w:num>
  <w:num w:numId="15" w16cid:durableId="535778020">
    <w:abstractNumId w:val="14"/>
  </w:num>
  <w:num w:numId="16" w16cid:durableId="259726151">
    <w:abstractNumId w:val="6"/>
  </w:num>
  <w:num w:numId="17" w16cid:durableId="1833712807">
    <w:abstractNumId w:val="7"/>
  </w:num>
  <w:num w:numId="18" w16cid:durableId="664405044">
    <w:abstractNumId w:val="18"/>
  </w:num>
  <w:num w:numId="19" w16cid:durableId="1043288896">
    <w:abstractNumId w:val="15"/>
  </w:num>
  <w:num w:numId="20" w16cid:durableId="393311187">
    <w:abstractNumId w:val="10"/>
  </w:num>
  <w:num w:numId="21" w16cid:durableId="693045269">
    <w:abstractNumId w:val="21"/>
  </w:num>
  <w:num w:numId="22" w16cid:durableId="1438057485">
    <w:abstractNumId w:val="13"/>
  </w:num>
  <w:num w:numId="23" w16cid:durableId="1277326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A9"/>
    <w:rsid w:val="00001082"/>
    <w:rsid w:val="00011A69"/>
    <w:rsid w:val="00032EF5"/>
    <w:rsid w:val="00085C91"/>
    <w:rsid w:val="000C5711"/>
    <w:rsid w:val="000E419D"/>
    <w:rsid w:val="000E5E11"/>
    <w:rsid w:val="000F4E40"/>
    <w:rsid w:val="000F75A9"/>
    <w:rsid w:val="00115AB0"/>
    <w:rsid w:val="00196393"/>
    <w:rsid w:val="00221AAA"/>
    <w:rsid w:val="002449F9"/>
    <w:rsid w:val="00272B49"/>
    <w:rsid w:val="00277DD5"/>
    <w:rsid w:val="002960D6"/>
    <w:rsid w:val="002B3A10"/>
    <w:rsid w:val="002C78D2"/>
    <w:rsid w:val="002E7F35"/>
    <w:rsid w:val="002F09C6"/>
    <w:rsid w:val="00310D30"/>
    <w:rsid w:val="003318F4"/>
    <w:rsid w:val="003354C7"/>
    <w:rsid w:val="004066E4"/>
    <w:rsid w:val="004205C4"/>
    <w:rsid w:val="004410D3"/>
    <w:rsid w:val="0046261C"/>
    <w:rsid w:val="004B3459"/>
    <w:rsid w:val="00512F48"/>
    <w:rsid w:val="0058326A"/>
    <w:rsid w:val="005B27B4"/>
    <w:rsid w:val="005E730A"/>
    <w:rsid w:val="00604553"/>
    <w:rsid w:val="00627A3E"/>
    <w:rsid w:val="006557AF"/>
    <w:rsid w:val="00665FFE"/>
    <w:rsid w:val="006974E8"/>
    <w:rsid w:val="006D71AD"/>
    <w:rsid w:val="006E6531"/>
    <w:rsid w:val="006F0B84"/>
    <w:rsid w:val="006F28AD"/>
    <w:rsid w:val="0070741B"/>
    <w:rsid w:val="0075570A"/>
    <w:rsid w:val="00764A88"/>
    <w:rsid w:val="00793B61"/>
    <w:rsid w:val="00793F63"/>
    <w:rsid w:val="007D1B4C"/>
    <w:rsid w:val="008A14F9"/>
    <w:rsid w:val="008D1154"/>
    <w:rsid w:val="008D26A4"/>
    <w:rsid w:val="008E1E32"/>
    <w:rsid w:val="008F7836"/>
    <w:rsid w:val="00927E76"/>
    <w:rsid w:val="009631E2"/>
    <w:rsid w:val="009803EF"/>
    <w:rsid w:val="009D0935"/>
    <w:rsid w:val="009D4F89"/>
    <w:rsid w:val="00A26017"/>
    <w:rsid w:val="00A661C8"/>
    <w:rsid w:val="00A86B5A"/>
    <w:rsid w:val="00AD0907"/>
    <w:rsid w:val="00AD7516"/>
    <w:rsid w:val="00AF6FE6"/>
    <w:rsid w:val="00BB4D3A"/>
    <w:rsid w:val="00BC1E86"/>
    <w:rsid w:val="00C02540"/>
    <w:rsid w:val="00C25BA2"/>
    <w:rsid w:val="00C32BB7"/>
    <w:rsid w:val="00C6352B"/>
    <w:rsid w:val="00C87507"/>
    <w:rsid w:val="00CD04B4"/>
    <w:rsid w:val="00CE06CD"/>
    <w:rsid w:val="00CE28EB"/>
    <w:rsid w:val="00CF66B2"/>
    <w:rsid w:val="00D12BF4"/>
    <w:rsid w:val="00D22EFC"/>
    <w:rsid w:val="00D27426"/>
    <w:rsid w:val="00D4163D"/>
    <w:rsid w:val="00D468FB"/>
    <w:rsid w:val="00D76FB2"/>
    <w:rsid w:val="00E3591B"/>
    <w:rsid w:val="00E51CF9"/>
    <w:rsid w:val="00E924AC"/>
    <w:rsid w:val="00EF1EE9"/>
    <w:rsid w:val="00F0021B"/>
    <w:rsid w:val="00F00C09"/>
    <w:rsid w:val="00F07620"/>
    <w:rsid w:val="00F07D5B"/>
    <w:rsid w:val="00F54982"/>
    <w:rsid w:val="00FC0FAE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A3FF"/>
  <w15:chartTrackingRefBased/>
  <w15:docId w15:val="{F03FD1CF-DDE1-4F8D-91C2-DCE0EE9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A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GB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0F75A9"/>
    <w:pPr>
      <w:outlineLvl w:val="0"/>
    </w:pPr>
  </w:style>
  <w:style w:type="paragraph" w:styleId="Heading2">
    <w:name w:val="heading 2"/>
    <w:basedOn w:val="Standard"/>
    <w:next w:val="Normal"/>
    <w:link w:val="Heading2Char"/>
    <w:uiPriority w:val="9"/>
    <w:unhideWhenUsed/>
    <w:qFormat/>
    <w:rsid w:val="000F75A9"/>
    <w:pPr>
      <w:outlineLvl w:val="1"/>
    </w:pPr>
  </w:style>
  <w:style w:type="paragraph" w:styleId="Heading4">
    <w:name w:val="heading 4"/>
    <w:basedOn w:val="Standard"/>
    <w:next w:val="Normal"/>
    <w:link w:val="Heading4Char"/>
    <w:uiPriority w:val="9"/>
    <w:unhideWhenUsed/>
    <w:qFormat/>
    <w:rsid w:val="000F75A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customStyle="1" w:styleId="Standard">
    <w:name w:val="Standard"/>
    <w:rsid w:val="000F7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styleId="ListParagraph">
    <w:name w:val="List Paragraph"/>
    <w:basedOn w:val="Standard"/>
    <w:qFormat/>
    <w:rsid w:val="000F75A9"/>
    <w:pPr>
      <w:ind w:left="720"/>
    </w:pPr>
  </w:style>
  <w:style w:type="paragraph" w:styleId="Footer">
    <w:name w:val="footer"/>
    <w:basedOn w:val="Standard"/>
    <w:link w:val="FooterChar"/>
    <w:uiPriority w:val="99"/>
    <w:rsid w:val="000F75A9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numbering" w:customStyle="1" w:styleId="WWNum22">
    <w:name w:val="WWNum22"/>
    <w:basedOn w:val="NoList"/>
    <w:rsid w:val="000F75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2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FC"/>
    <w:rPr>
      <w:rFonts w:ascii="Calibri" w:eastAsia="SimSun" w:hAnsi="Calibri" w:cs="Tahoma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4</cp:revision>
  <cp:lastPrinted>2024-03-07T11:34:00Z</cp:lastPrinted>
  <dcterms:created xsi:type="dcterms:W3CDTF">2024-01-11T09:54:00Z</dcterms:created>
  <dcterms:modified xsi:type="dcterms:W3CDTF">2024-03-07T11:46:00Z</dcterms:modified>
</cp:coreProperties>
</file>