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554B9401" w14:textId="77777777" w:rsidR="00685860" w:rsidRDefault="00685860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</w:p>
    <w:p w14:paraId="10E6C858" w14:textId="77777777" w:rsidR="00685860" w:rsidRDefault="00685860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</w:p>
    <w:p w14:paraId="336ABDB6" w14:textId="4F79DB81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1EB746FD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82B1DF7" w14:textId="29298691" w:rsidR="00685860" w:rsidRDefault="00685860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91C29A4" w14:textId="77777777" w:rsidR="00685860" w:rsidRDefault="00685860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9DB25B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52B2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24EEC243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017EB5">
        <w:rPr>
          <w:b/>
          <w:bCs/>
          <w:lang w:val="en-GB"/>
        </w:rPr>
        <w:t>n Wednesday 1</w:t>
      </w:r>
      <w:r w:rsidR="001908EB">
        <w:rPr>
          <w:b/>
          <w:bCs/>
          <w:lang w:val="en-GB"/>
        </w:rPr>
        <w:t>1</w:t>
      </w:r>
      <w:r w:rsidR="00017EB5" w:rsidRPr="00017EB5">
        <w:rPr>
          <w:b/>
          <w:bCs/>
          <w:vertAlign w:val="superscript"/>
          <w:lang w:val="en-GB"/>
        </w:rPr>
        <w:t>th</w:t>
      </w:r>
      <w:r w:rsidR="00017EB5">
        <w:rPr>
          <w:b/>
          <w:bCs/>
          <w:lang w:val="en-GB"/>
        </w:rPr>
        <w:t xml:space="preserve"> </w:t>
      </w:r>
      <w:r w:rsidR="001908EB">
        <w:rPr>
          <w:b/>
          <w:bCs/>
          <w:lang w:val="en-GB"/>
        </w:rPr>
        <w:t>January</w:t>
      </w:r>
      <w:r w:rsidR="00017EB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</w:t>
      </w:r>
      <w:r w:rsidR="00626E73">
        <w:rPr>
          <w:b/>
          <w:bCs/>
          <w:lang w:val="en-GB"/>
        </w:rPr>
        <w:t>3</w:t>
      </w:r>
      <w:r w:rsidR="00176DA1">
        <w:rPr>
          <w:b/>
          <w:bCs/>
          <w:lang w:val="en-GB"/>
        </w:rPr>
        <w:t xml:space="preserve"> </w:t>
      </w:r>
      <w:r w:rsidR="00E91127">
        <w:rPr>
          <w:b/>
          <w:bCs/>
          <w:lang w:val="en-GB"/>
        </w:rPr>
        <w:t>at 7:45pm</w:t>
      </w:r>
    </w:p>
    <w:p w14:paraId="1B04CD03" w14:textId="77777777" w:rsidR="00AD4A8F" w:rsidRDefault="00AD4A8F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D88877" w14:textId="08763E91" w:rsidR="00F70FB6" w:rsidRDefault="00F70FB6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B4AE6D1" w14:textId="4385A4DC" w:rsidR="00685860" w:rsidRDefault="0068586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91269F4" w14:textId="77777777" w:rsidR="00685860" w:rsidRDefault="0068586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E3FA6C" w14:textId="239B9EAD" w:rsidR="00152B2A" w:rsidRPr="00152B2A" w:rsidRDefault="00182097" w:rsidP="00017EB5">
      <w:pPr>
        <w:ind w:right="-71"/>
        <w:jc w:val="both"/>
        <w:rPr>
          <w:rFonts w:eastAsia="Times New Roman"/>
          <w:lang w:eastAsia="en-US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017EB5">
        <w:rPr>
          <w:lang w:val="en-GB"/>
        </w:rPr>
        <w:t>Nigel White, Geoff Collen</w:t>
      </w:r>
      <w:r w:rsidR="001908EB">
        <w:rPr>
          <w:lang w:val="en-GB"/>
        </w:rPr>
        <w:t>, Garry Holmes</w:t>
      </w:r>
      <w:r w:rsidR="00F72EEC">
        <w:rPr>
          <w:lang w:val="en-GB"/>
        </w:rPr>
        <w:t xml:space="preserve"> </w:t>
      </w:r>
      <w:r w:rsidR="003F6329">
        <w:rPr>
          <w:lang w:val="en-GB"/>
        </w:rPr>
        <w:t>and Vic Jenkins</w:t>
      </w:r>
      <w:r w:rsidR="00C720A3">
        <w:rPr>
          <w:lang w:val="en-GB"/>
        </w:rPr>
        <w:t>.  Also present w</w:t>
      </w:r>
      <w:r w:rsidR="001908EB">
        <w:rPr>
          <w:lang w:val="en-GB"/>
        </w:rPr>
        <w:t>as</w:t>
      </w:r>
      <w:r w:rsidR="00C720A3">
        <w:rPr>
          <w:lang w:val="en-GB"/>
        </w:rPr>
        <w:t xml:space="preserve"> clerk Christine Smith</w:t>
      </w:r>
    </w:p>
    <w:p w14:paraId="360AD155" w14:textId="77777777" w:rsidR="00152B2A" w:rsidRPr="00152B2A" w:rsidRDefault="00152B2A" w:rsidP="00017EB5">
      <w:pPr>
        <w:pStyle w:val="ListParagraph"/>
        <w:ind w:left="1134" w:hanging="425"/>
        <w:rPr>
          <w:b/>
          <w:bCs/>
          <w:lang w:val="en-GB"/>
        </w:rPr>
      </w:pPr>
    </w:p>
    <w:p w14:paraId="7387302A" w14:textId="3CB9A22C" w:rsidR="003F4497" w:rsidRPr="003F4497" w:rsidRDefault="00017EB5" w:rsidP="00575079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b/>
          <w:bCs/>
          <w:lang w:val="en-GB"/>
        </w:rPr>
      </w:pPr>
      <w:r w:rsidRPr="003F4497">
        <w:rPr>
          <w:b/>
          <w:bCs/>
          <w:lang w:val="en-GB"/>
        </w:rPr>
        <w:t xml:space="preserve">Apologies </w:t>
      </w:r>
      <w:r w:rsidRPr="003F4497">
        <w:rPr>
          <w:lang w:val="en-GB"/>
        </w:rPr>
        <w:t>– were received and</w:t>
      </w:r>
      <w:r w:rsidR="001908EB" w:rsidRPr="003F4497">
        <w:rPr>
          <w:lang w:val="en-GB"/>
        </w:rPr>
        <w:t xml:space="preserve"> </w:t>
      </w:r>
      <w:r w:rsidRPr="003F4497">
        <w:rPr>
          <w:lang w:val="en-GB"/>
        </w:rPr>
        <w:t>accepted from</w:t>
      </w:r>
      <w:r w:rsidR="00F72EEC" w:rsidRPr="003F4497">
        <w:rPr>
          <w:lang w:val="en-GB"/>
        </w:rPr>
        <w:t xml:space="preserve"> </w:t>
      </w:r>
      <w:r w:rsidR="003F4497" w:rsidRPr="003F4497">
        <w:rPr>
          <w:lang w:val="en-GB"/>
        </w:rPr>
        <w:t>Councillor Damian Hagarty</w:t>
      </w:r>
      <w:r w:rsidRPr="003F4497">
        <w:rPr>
          <w:lang w:val="en-GB"/>
        </w:rPr>
        <w:t xml:space="preserve"> </w:t>
      </w:r>
      <w:r w:rsidR="003F4497" w:rsidRPr="003F4497">
        <w:rPr>
          <w:lang w:val="en-GB"/>
        </w:rPr>
        <w:t xml:space="preserve">and County </w:t>
      </w:r>
      <w:r w:rsidRPr="003F4497">
        <w:rPr>
          <w:lang w:val="en-GB"/>
        </w:rPr>
        <w:t>Councillor Barry Stone</w:t>
      </w:r>
      <w:r w:rsidR="003B4355" w:rsidRPr="003F4497">
        <w:rPr>
          <w:lang w:val="en-GB"/>
        </w:rPr>
        <w:t xml:space="preserve">. </w:t>
      </w:r>
    </w:p>
    <w:p w14:paraId="388F42FC" w14:textId="77777777" w:rsidR="003F4497" w:rsidRPr="003F4497" w:rsidRDefault="003F4497" w:rsidP="003F4497">
      <w:pPr>
        <w:pStyle w:val="ListParagraph"/>
        <w:widowControl/>
        <w:autoSpaceDE/>
        <w:autoSpaceDN/>
        <w:adjustRightInd/>
        <w:ind w:left="1134"/>
        <w:jc w:val="both"/>
        <w:rPr>
          <w:b/>
          <w:bCs/>
          <w:lang w:val="en-GB"/>
        </w:rPr>
      </w:pPr>
    </w:p>
    <w:p w14:paraId="66185A88" w14:textId="244FB9AA" w:rsidR="00CE36B8" w:rsidRPr="003F4497" w:rsidRDefault="00182097" w:rsidP="003F4497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b/>
          <w:bCs/>
          <w:lang w:val="en-GB"/>
        </w:rPr>
      </w:pPr>
      <w:r w:rsidRPr="003F4497">
        <w:rPr>
          <w:b/>
          <w:bCs/>
          <w:lang w:val="en-GB"/>
        </w:rPr>
        <w:t>Declarations of interest</w:t>
      </w:r>
      <w:r w:rsidR="00085849" w:rsidRPr="003F4497">
        <w:rPr>
          <w:lang w:val="en-GB"/>
        </w:rPr>
        <w:t xml:space="preserve"> –</w:t>
      </w:r>
      <w:r w:rsidR="001908EB" w:rsidRPr="003F4497">
        <w:rPr>
          <w:lang w:val="en-GB"/>
        </w:rPr>
        <w:t xml:space="preserve"> </w:t>
      </w:r>
      <w:r w:rsidR="00D77868" w:rsidRPr="003F4497">
        <w:rPr>
          <w:lang w:val="en-GB"/>
        </w:rPr>
        <w:t xml:space="preserve">Cllr Geoff Collen declared a non-pecuniary interest in agenda item 6a (planning application for gravel and sand extraction in </w:t>
      </w:r>
      <w:proofErr w:type="spellStart"/>
      <w:r w:rsidR="00D77868" w:rsidRPr="003F4497">
        <w:rPr>
          <w:lang w:val="en-GB"/>
        </w:rPr>
        <w:t>Haddiscoe</w:t>
      </w:r>
      <w:proofErr w:type="spellEnd"/>
      <w:r w:rsidR="00D77868" w:rsidRPr="003F4497">
        <w:rPr>
          <w:lang w:val="en-GB"/>
        </w:rPr>
        <w:t>)</w:t>
      </w:r>
    </w:p>
    <w:p w14:paraId="707BE813" w14:textId="77777777" w:rsidR="001908EB" w:rsidRPr="001908EB" w:rsidRDefault="001908EB" w:rsidP="001908EB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4ADEA3DC" w14:textId="77777777" w:rsidR="0061680C" w:rsidRPr="0061680C" w:rsidRDefault="00182097" w:rsidP="0061680C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Previous Minutes</w:t>
      </w:r>
      <w:r w:rsidRPr="00152B2A">
        <w:rPr>
          <w:lang w:val="en-GB"/>
        </w:rPr>
        <w:t xml:space="preserve"> – the minutes of </w:t>
      </w:r>
      <w:r w:rsidR="002D728F" w:rsidRPr="00152B2A">
        <w:rPr>
          <w:lang w:val="en-GB"/>
        </w:rPr>
        <w:t>a meeting</w:t>
      </w:r>
      <w:r w:rsidRPr="00152B2A">
        <w:rPr>
          <w:lang w:val="en-GB"/>
        </w:rPr>
        <w:t xml:space="preserve"> held on</w:t>
      </w:r>
      <w:r w:rsidR="00EE3409">
        <w:rPr>
          <w:lang w:val="en-GB"/>
        </w:rPr>
        <w:t xml:space="preserve"> </w:t>
      </w:r>
      <w:r w:rsidR="0061680C">
        <w:rPr>
          <w:lang w:val="en-GB"/>
        </w:rPr>
        <w:t>16</w:t>
      </w:r>
      <w:r w:rsidR="0061680C" w:rsidRPr="0061680C">
        <w:rPr>
          <w:vertAlign w:val="superscript"/>
          <w:lang w:val="en-GB"/>
        </w:rPr>
        <w:t>th</w:t>
      </w:r>
      <w:r w:rsidR="0061680C">
        <w:rPr>
          <w:lang w:val="en-GB"/>
        </w:rPr>
        <w:t xml:space="preserve"> November</w:t>
      </w:r>
      <w:r w:rsidR="004A6483" w:rsidRPr="00152B2A">
        <w:rPr>
          <w:lang w:val="en-GB"/>
        </w:rPr>
        <w:t xml:space="preserve"> 20</w:t>
      </w:r>
      <w:r w:rsidR="00E91127" w:rsidRPr="00152B2A">
        <w:rPr>
          <w:lang w:val="en-GB"/>
        </w:rPr>
        <w:t>2</w:t>
      </w:r>
      <w:r w:rsidR="00112E93" w:rsidRPr="00152B2A">
        <w:rPr>
          <w:lang w:val="en-GB"/>
        </w:rPr>
        <w:t>2</w:t>
      </w:r>
      <w:r w:rsidRPr="00152B2A">
        <w:rPr>
          <w:lang w:val="en-GB"/>
        </w:rPr>
        <w:t xml:space="preserve"> were circulated, APPROVED and signed.</w:t>
      </w:r>
    </w:p>
    <w:p w14:paraId="5A411DD1" w14:textId="77777777" w:rsidR="0061680C" w:rsidRPr="0061680C" w:rsidRDefault="0061680C" w:rsidP="0061680C">
      <w:pPr>
        <w:pStyle w:val="ListParagraph"/>
        <w:rPr>
          <w:b/>
          <w:bCs/>
          <w:lang w:val="en-GB"/>
        </w:rPr>
      </w:pPr>
    </w:p>
    <w:p w14:paraId="7A8B848B" w14:textId="33E5E072" w:rsidR="0061680C" w:rsidRPr="0061680C" w:rsidRDefault="00182097" w:rsidP="0061680C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61680C">
        <w:rPr>
          <w:b/>
          <w:bCs/>
          <w:lang w:val="en-GB"/>
        </w:rPr>
        <w:t>Planning Decisions</w:t>
      </w:r>
      <w:r w:rsidR="00C515E6" w:rsidRPr="0061680C">
        <w:rPr>
          <w:lang w:val="en-GB"/>
        </w:rPr>
        <w:t xml:space="preserve"> –</w:t>
      </w:r>
      <w:r w:rsidR="00CE36B8" w:rsidRPr="0061680C">
        <w:rPr>
          <w:lang w:val="en-GB"/>
        </w:rPr>
        <w:t xml:space="preserve"> </w:t>
      </w:r>
    </w:p>
    <w:p w14:paraId="7A3A26E0" w14:textId="56AE4D44" w:rsidR="0061680C" w:rsidRPr="0061680C" w:rsidRDefault="0061680C" w:rsidP="0061680C">
      <w:pPr>
        <w:pStyle w:val="ListParagraph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t>2022/1796 – Leys Farm, Low Road, Norton Subcourse – Proposed stable block in connection with adjacent meadow - APPROVED with conditions, delegated</w:t>
      </w:r>
    </w:p>
    <w:p w14:paraId="7785AA97" w14:textId="77777777" w:rsidR="00CE36B8" w:rsidRPr="00CE36B8" w:rsidRDefault="00CE36B8" w:rsidP="00CE36B8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DAC6FD8" w14:textId="56BA8165" w:rsidR="00427B1B" w:rsidRPr="0061680C" w:rsidRDefault="00182097" w:rsidP="0061680C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b/>
          <w:bCs/>
          <w:lang w:val="en-GB"/>
        </w:rPr>
      </w:pPr>
      <w:r w:rsidRPr="0061680C">
        <w:rPr>
          <w:b/>
          <w:bCs/>
          <w:lang w:val="en-GB"/>
        </w:rPr>
        <w:t xml:space="preserve">Planning Applications </w:t>
      </w:r>
      <w:r w:rsidR="002D728F" w:rsidRPr="0061680C">
        <w:rPr>
          <w:lang w:val="en-GB"/>
        </w:rPr>
        <w:t>–</w:t>
      </w:r>
    </w:p>
    <w:p w14:paraId="75A40CD6" w14:textId="68B91118" w:rsidR="0061680C" w:rsidRDefault="0061680C" w:rsidP="0061680C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1560" w:hanging="426"/>
      </w:pPr>
      <w:r>
        <w:t xml:space="preserve">FUL/2022/0056 – Land off Crab Apple Lane, </w:t>
      </w:r>
      <w:proofErr w:type="spellStart"/>
      <w:r>
        <w:t>Haddiscoe</w:t>
      </w:r>
      <w:proofErr w:type="spellEnd"/>
      <w:r>
        <w:t xml:space="preserve">, NR14 6JS – extraction of sand and gravel with low level restoration to meadow species rich grassland with an ephemeral water body: </w:t>
      </w:r>
      <w:proofErr w:type="spellStart"/>
      <w:r>
        <w:t>Breedon</w:t>
      </w:r>
      <w:proofErr w:type="spellEnd"/>
      <w:r>
        <w:t xml:space="preserve"> Trading Limited</w:t>
      </w:r>
      <w:r w:rsidR="003B4355">
        <w:t xml:space="preserve">.  After discussion on vehicle movements in the parish and extension of working time at Norton Quarry, it was AGREED that the council had </w:t>
      </w:r>
      <w:r w:rsidR="004E009C">
        <w:t>NO OBJECTIONS to the plan</w:t>
      </w:r>
    </w:p>
    <w:p w14:paraId="4C02D5EF" w14:textId="77777777" w:rsidR="0061680C" w:rsidRPr="0061680C" w:rsidRDefault="0061680C" w:rsidP="0061680C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7E805CAC" w14:textId="25DB9356" w:rsidR="00427B1B" w:rsidRPr="00427B1B" w:rsidRDefault="00182097" w:rsidP="0061680C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Correspondence </w:t>
      </w:r>
      <w:r w:rsidR="005D1DBE" w:rsidRPr="00427B1B">
        <w:rPr>
          <w:lang w:val="en-GB"/>
        </w:rPr>
        <w:t>–</w:t>
      </w:r>
      <w:r w:rsidR="004A6483" w:rsidRPr="00427B1B">
        <w:rPr>
          <w:lang w:val="en-GB"/>
        </w:rPr>
        <w:t xml:space="preserve"> none</w:t>
      </w:r>
    </w:p>
    <w:p w14:paraId="1D701C83" w14:textId="77777777" w:rsidR="00427B1B" w:rsidRPr="00427B1B" w:rsidRDefault="00427B1B" w:rsidP="00685860">
      <w:pPr>
        <w:pStyle w:val="ListParagraph"/>
        <w:ind w:left="1134" w:hanging="425"/>
        <w:jc w:val="both"/>
        <w:rPr>
          <w:b/>
          <w:bCs/>
          <w:lang w:val="en-GB"/>
        </w:rPr>
      </w:pPr>
    </w:p>
    <w:p w14:paraId="60E1914B" w14:textId="07A1DE8E" w:rsidR="00CE36B8" w:rsidRPr="0061680C" w:rsidRDefault="00E91127" w:rsidP="0061680C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Finance</w:t>
      </w:r>
      <w:r w:rsidR="00572392" w:rsidRPr="00427B1B">
        <w:rPr>
          <w:b/>
          <w:bCs/>
          <w:lang w:val="en-GB"/>
        </w:rPr>
        <w:t xml:space="preserve"> </w:t>
      </w:r>
      <w:r w:rsidR="00572392" w:rsidRPr="00427B1B">
        <w:rPr>
          <w:lang w:val="en-GB"/>
        </w:rPr>
        <w:t>– the following ite</w:t>
      </w:r>
      <w:r w:rsidR="0061680C">
        <w:rPr>
          <w:lang w:val="en-GB"/>
        </w:rPr>
        <w:t>m was</w:t>
      </w:r>
      <w:r w:rsidR="00572392" w:rsidRPr="00427B1B">
        <w:rPr>
          <w:lang w:val="en-GB"/>
        </w:rPr>
        <w:t xml:space="preserve"> considered:</w:t>
      </w:r>
    </w:p>
    <w:p w14:paraId="488FDE9C" w14:textId="3A68A5C3" w:rsidR="00CE36B8" w:rsidRDefault="00EB38DF" w:rsidP="0061680C">
      <w:pPr>
        <w:pStyle w:val="ListParagraph"/>
        <w:widowControl/>
        <w:numPr>
          <w:ilvl w:val="2"/>
          <w:numId w:val="32"/>
        </w:numPr>
        <w:autoSpaceDE/>
        <w:autoSpaceDN/>
        <w:adjustRightInd/>
        <w:ind w:left="1560" w:hanging="284"/>
        <w:jc w:val="both"/>
      </w:pPr>
      <w:r>
        <w:t>P</w:t>
      </w:r>
      <w:r w:rsidR="00CE36B8" w:rsidRPr="00A01517">
        <w:t>ayment of the clerk’s expenses of £30 (</w:t>
      </w:r>
      <w:r w:rsidR="0061680C">
        <w:t xml:space="preserve">contribution towards </w:t>
      </w:r>
      <w:r w:rsidR="00CE36B8" w:rsidRPr="00A01517">
        <w:t xml:space="preserve">Broadband provision for </w:t>
      </w:r>
      <w:r w:rsidR="0061680C">
        <w:t xml:space="preserve">December </w:t>
      </w:r>
      <w:r w:rsidR="00CE36B8" w:rsidRPr="00A01517">
        <w:t>202</w:t>
      </w:r>
      <w:r w:rsidR="00CE36B8">
        <w:t>2</w:t>
      </w:r>
      <w:r w:rsidR="00CE36B8" w:rsidRPr="00A01517">
        <w:t xml:space="preserve"> </w:t>
      </w:r>
      <w:r w:rsidR="0061680C">
        <w:t xml:space="preserve">and January 2023 </w:t>
      </w:r>
      <w:r w:rsidR="00CE36B8" w:rsidRPr="00A01517">
        <w:t xml:space="preserve">at £15.00 per month) </w:t>
      </w:r>
      <w:r>
        <w:t>was AGREED</w:t>
      </w:r>
    </w:p>
    <w:p w14:paraId="60C01C8C" w14:textId="77777777" w:rsidR="00685860" w:rsidRPr="009D3FC4" w:rsidRDefault="00685860" w:rsidP="004E009C">
      <w:pPr>
        <w:tabs>
          <w:tab w:val="left" w:pos="0"/>
        </w:tabs>
        <w:jc w:val="both"/>
        <w:rPr>
          <w:b/>
          <w:bCs/>
          <w:lang w:val="en-GB"/>
        </w:rPr>
      </w:pPr>
    </w:p>
    <w:p w14:paraId="1B533699" w14:textId="64D65111" w:rsidR="00EB38DF" w:rsidRPr="00E67094" w:rsidRDefault="0061680C" w:rsidP="00E67094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1134" w:hanging="425"/>
        <w:jc w:val="both"/>
        <w:rPr>
          <w:lang w:val="en-GB"/>
        </w:rPr>
      </w:pPr>
      <w:r>
        <w:rPr>
          <w:b/>
          <w:bCs/>
          <w:lang w:val="en-GB"/>
        </w:rPr>
        <w:t>Precept 2023/24</w:t>
      </w:r>
      <w:r w:rsidR="00EB38DF" w:rsidRPr="00EB38DF">
        <w:rPr>
          <w:b/>
          <w:bCs/>
          <w:lang w:val="en-GB"/>
        </w:rPr>
        <w:t xml:space="preserve"> </w:t>
      </w:r>
      <w:r w:rsidR="00EB38DF">
        <w:rPr>
          <w:lang w:val="en-GB"/>
        </w:rPr>
        <w:t xml:space="preserve">- </w:t>
      </w:r>
      <w:r w:rsidR="00E67094" w:rsidRPr="007C6ADD">
        <w:rPr>
          <w:lang w:val="en-GB"/>
        </w:rPr>
        <w:t>it was AGREED that the parish precept requirement for 202</w:t>
      </w:r>
      <w:r w:rsidR="00E67094">
        <w:rPr>
          <w:lang w:val="en-GB"/>
        </w:rPr>
        <w:t>3/24</w:t>
      </w:r>
      <w:r w:rsidR="00E67094" w:rsidRPr="007C6ADD">
        <w:rPr>
          <w:lang w:val="en-GB"/>
        </w:rPr>
        <w:t xml:space="preserve"> be set at £25</w:t>
      </w:r>
      <w:r w:rsidR="00E67094">
        <w:rPr>
          <w:lang w:val="en-GB"/>
        </w:rPr>
        <w:t>7</w:t>
      </w:r>
      <w:r w:rsidR="001A1FBA">
        <w:rPr>
          <w:lang w:val="en-GB"/>
        </w:rPr>
        <w:t>3</w:t>
      </w:r>
    </w:p>
    <w:p w14:paraId="357FEBEA" w14:textId="128E55A4" w:rsidR="009D3FC4" w:rsidRPr="009D3FC4" w:rsidRDefault="00CF248C" w:rsidP="009D3FC4">
      <w:p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46F398B7" w14:textId="42DA28DC" w:rsidR="009D3FC4" w:rsidRPr="0055134D" w:rsidRDefault="009D3FC4" w:rsidP="00A272CB">
      <w:pPr>
        <w:numPr>
          <w:ilvl w:val="0"/>
          <w:numId w:val="32"/>
        </w:numPr>
        <w:ind w:left="1134" w:hanging="425"/>
        <w:jc w:val="both"/>
        <w:rPr>
          <w:b/>
          <w:bCs/>
        </w:rPr>
      </w:pPr>
      <w:r w:rsidRPr="0055134D">
        <w:rPr>
          <w:b/>
          <w:bCs/>
        </w:rPr>
        <w:t>Dog Waste Bins</w:t>
      </w:r>
      <w:r>
        <w:t xml:space="preserve"> - a suggestion from </w:t>
      </w:r>
      <w:proofErr w:type="spellStart"/>
      <w:r>
        <w:t>Thurlton</w:t>
      </w:r>
      <w:proofErr w:type="spellEnd"/>
      <w:r>
        <w:t xml:space="preserve"> parish council that Norton Subcourse parish council should install dog waste bins </w:t>
      </w:r>
      <w:r w:rsidR="00E67094">
        <w:t xml:space="preserve">had been </w:t>
      </w:r>
      <w:r>
        <w:t>considered</w:t>
      </w:r>
      <w:r w:rsidR="00E67094">
        <w:t xml:space="preserve"> at the November meeting </w:t>
      </w:r>
      <w:r w:rsidR="0055134D">
        <w:t>of the council and it had been agreed to discuss the matter further at this meeting</w:t>
      </w:r>
      <w:r>
        <w:t>.</w:t>
      </w:r>
    </w:p>
    <w:p w14:paraId="78BC37B0" w14:textId="61A6CB50" w:rsidR="0055134D" w:rsidRPr="0055134D" w:rsidRDefault="0055134D" w:rsidP="0055134D">
      <w:pPr>
        <w:ind w:left="1134"/>
        <w:jc w:val="both"/>
      </w:pPr>
      <w:r>
        <w:t xml:space="preserve">The clerk had received confirmation from </w:t>
      </w:r>
      <w:r w:rsidRPr="0055134D">
        <w:t>South Norfolk Council that</w:t>
      </w:r>
      <w:r>
        <w:t xml:space="preserve"> a bin may be installed without using South Norfolk Council emptying services, but the location must be approved prior to installation.  It was AGREED that</w:t>
      </w:r>
      <w:r w:rsidR="001A1FBA">
        <w:t xml:space="preserve"> the clerk would seek CIL funding for the purchase and installation of a dog waste bin on and would seek approval of the proposed location from South Norfolk Council.  The final details would be discussed</w:t>
      </w:r>
      <w:r w:rsidR="00ED25B0">
        <w:t xml:space="preserve"> at the next meeting.</w:t>
      </w:r>
    </w:p>
    <w:p w14:paraId="285AE04E" w14:textId="77777777" w:rsidR="00685860" w:rsidRPr="0055134D" w:rsidRDefault="00685860" w:rsidP="00685860">
      <w:pPr>
        <w:jc w:val="both"/>
      </w:pPr>
    </w:p>
    <w:p w14:paraId="653D3C9E" w14:textId="20E273F9" w:rsidR="009D3FC4" w:rsidRDefault="009D3FC4" w:rsidP="009D3FC4">
      <w:r>
        <w:rPr>
          <w:b/>
          <w:bCs/>
        </w:rPr>
        <w:t>The adjournment for public participation was not required</w:t>
      </w:r>
    </w:p>
    <w:p w14:paraId="7B6AB217" w14:textId="77777777" w:rsidR="00685860" w:rsidRPr="001A1FBA" w:rsidRDefault="00685860" w:rsidP="001A1FBA">
      <w:pPr>
        <w:tabs>
          <w:tab w:val="left" w:pos="0"/>
        </w:tabs>
        <w:jc w:val="both"/>
        <w:rPr>
          <w:b/>
          <w:bCs/>
          <w:lang w:val="en-GB"/>
        </w:rPr>
      </w:pPr>
    </w:p>
    <w:p w14:paraId="0B77C7C5" w14:textId="313A4E4D" w:rsidR="009D3FC4" w:rsidRPr="0055134D" w:rsidRDefault="00182097" w:rsidP="006C4B4B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55134D">
        <w:rPr>
          <w:b/>
          <w:bCs/>
          <w:lang w:val="en-GB"/>
        </w:rPr>
        <w:t>Chairman’s Report</w:t>
      </w:r>
      <w:r w:rsidR="00FA0CC0" w:rsidRPr="0055134D">
        <w:rPr>
          <w:lang w:val="en-GB"/>
        </w:rPr>
        <w:t xml:space="preserve"> – </w:t>
      </w:r>
      <w:r w:rsidR="00A11DF1" w:rsidRPr="0055134D">
        <w:rPr>
          <w:lang w:val="en-GB"/>
        </w:rPr>
        <w:t xml:space="preserve">Cllr Andrew Wright </w:t>
      </w:r>
      <w:r w:rsidR="00A44AE1" w:rsidRPr="0055134D">
        <w:rPr>
          <w:lang w:val="en-GB"/>
        </w:rPr>
        <w:t>report</w:t>
      </w:r>
      <w:r w:rsidR="006E76C8" w:rsidRPr="0055134D">
        <w:rPr>
          <w:lang w:val="en-GB"/>
        </w:rPr>
        <w:t xml:space="preserve">ed that </w:t>
      </w:r>
      <w:r w:rsidR="00D93675">
        <w:rPr>
          <w:lang w:val="en-GB"/>
        </w:rPr>
        <w:t xml:space="preserve">he had attempted to attend a meeting of </w:t>
      </w:r>
      <w:proofErr w:type="spellStart"/>
      <w:r w:rsidR="00D93675">
        <w:rPr>
          <w:lang w:val="en-GB"/>
        </w:rPr>
        <w:t>Thurlton</w:t>
      </w:r>
      <w:proofErr w:type="spellEnd"/>
      <w:r w:rsidR="00D93675">
        <w:rPr>
          <w:lang w:val="en-GB"/>
        </w:rPr>
        <w:t xml:space="preserve"> parish council to which he had been invited, but the date provided was wrong, so he missed the meeting</w:t>
      </w:r>
    </w:p>
    <w:p w14:paraId="61267F53" w14:textId="77777777" w:rsidR="0055134D" w:rsidRPr="0055134D" w:rsidRDefault="0055134D" w:rsidP="0055134D">
      <w:pPr>
        <w:pStyle w:val="ListParagraph"/>
        <w:tabs>
          <w:tab w:val="left" w:pos="0"/>
        </w:tabs>
        <w:ind w:left="1134"/>
        <w:jc w:val="both"/>
        <w:rPr>
          <w:b/>
          <w:bCs/>
          <w:lang w:val="en-GB"/>
        </w:rPr>
      </w:pPr>
    </w:p>
    <w:p w14:paraId="11BC1A23" w14:textId="49C4C347" w:rsidR="001F55CB" w:rsidRPr="00DA48C3" w:rsidRDefault="00182097" w:rsidP="0061680C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 xml:space="preserve">Parish Councillors’ Reports </w:t>
      </w:r>
      <w:r w:rsidRPr="00DA48C3">
        <w:rPr>
          <w:lang w:val="en-GB"/>
        </w:rPr>
        <w:t>–</w:t>
      </w:r>
      <w:r w:rsidR="002943AE" w:rsidRPr="00DA48C3">
        <w:rPr>
          <w:b/>
          <w:bCs/>
          <w:lang w:val="en-GB"/>
        </w:rPr>
        <w:t xml:space="preserve"> </w:t>
      </w:r>
      <w:r w:rsidR="0095129C">
        <w:rPr>
          <w:bCs/>
          <w:lang w:val="en-GB"/>
        </w:rPr>
        <w:t>no reports</w:t>
      </w:r>
    </w:p>
    <w:p w14:paraId="15B98CF6" w14:textId="77777777" w:rsidR="00DA48C3" w:rsidRPr="00DA48C3" w:rsidRDefault="00DA48C3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0850C17F" w14:textId="783BF1A4" w:rsidR="00751696" w:rsidRPr="0055134D" w:rsidRDefault="002943AE" w:rsidP="005C5B43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55134D">
        <w:rPr>
          <w:b/>
          <w:bCs/>
          <w:lang w:val="en-GB"/>
        </w:rPr>
        <w:t>District and County Councillors</w:t>
      </w:r>
      <w:r w:rsidR="001F55CB" w:rsidRPr="0055134D">
        <w:rPr>
          <w:b/>
          <w:bCs/>
          <w:lang w:val="en-GB"/>
        </w:rPr>
        <w:t xml:space="preserve">’ </w:t>
      </w:r>
      <w:r w:rsidRPr="0055134D">
        <w:rPr>
          <w:b/>
          <w:bCs/>
          <w:lang w:val="en-GB"/>
        </w:rPr>
        <w:t>Reports</w:t>
      </w:r>
      <w:r w:rsidR="00194997" w:rsidRPr="0055134D">
        <w:rPr>
          <w:b/>
          <w:bCs/>
          <w:lang w:val="en-GB"/>
        </w:rPr>
        <w:t xml:space="preserve"> </w:t>
      </w:r>
      <w:r w:rsidR="00194997" w:rsidRPr="0055134D">
        <w:rPr>
          <w:bCs/>
          <w:lang w:val="en-GB"/>
        </w:rPr>
        <w:t xml:space="preserve">– </w:t>
      </w:r>
      <w:r w:rsidR="001B4A58" w:rsidRPr="0055134D">
        <w:rPr>
          <w:bCs/>
          <w:lang w:val="en-GB"/>
        </w:rPr>
        <w:t xml:space="preserve">the </w:t>
      </w:r>
      <w:r w:rsidR="001F55CB" w:rsidRPr="0055134D">
        <w:rPr>
          <w:bCs/>
          <w:lang w:val="en-GB"/>
        </w:rPr>
        <w:t xml:space="preserve">County </w:t>
      </w:r>
      <w:r w:rsidR="00037FB8">
        <w:rPr>
          <w:bCs/>
          <w:lang w:val="en-GB"/>
        </w:rPr>
        <w:t xml:space="preserve">and District </w:t>
      </w:r>
      <w:r w:rsidR="001B4A58" w:rsidRPr="0055134D">
        <w:rPr>
          <w:bCs/>
          <w:lang w:val="en-GB"/>
        </w:rPr>
        <w:t>Councillors</w:t>
      </w:r>
      <w:r w:rsidR="00037FB8">
        <w:rPr>
          <w:bCs/>
          <w:lang w:val="en-GB"/>
        </w:rPr>
        <w:t>’</w:t>
      </w:r>
      <w:r w:rsidR="001B4A58" w:rsidRPr="0055134D">
        <w:rPr>
          <w:bCs/>
          <w:lang w:val="en-GB"/>
        </w:rPr>
        <w:t xml:space="preserve"> repor</w:t>
      </w:r>
      <w:r w:rsidR="00D80BE4" w:rsidRPr="0055134D">
        <w:rPr>
          <w:bCs/>
          <w:lang w:val="en-GB"/>
        </w:rPr>
        <w:t>t</w:t>
      </w:r>
      <w:r w:rsidR="00037FB8">
        <w:rPr>
          <w:bCs/>
          <w:lang w:val="en-GB"/>
        </w:rPr>
        <w:t>s were</w:t>
      </w:r>
      <w:r w:rsidR="00D80BE4" w:rsidRPr="0055134D">
        <w:rPr>
          <w:bCs/>
          <w:lang w:val="en-GB"/>
        </w:rPr>
        <w:t xml:space="preserve"> </w:t>
      </w:r>
      <w:r w:rsidR="001B4A58" w:rsidRPr="0055134D">
        <w:rPr>
          <w:bCs/>
          <w:lang w:val="en-GB"/>
        </w:rPr>
        <w:t>as circulated</w:t>
      </w:r>
      <w:r w:rsidR="001F55CB" w:rsidRPr="0055134D">
        <w:rPr>
          <w:bCs/>
          <w:lang w:val="en-GB"/>
        </w:rPr>
        <w:t xml:space="preserve"> via email. </w:t>
      </w:r>
    </w:p>
    <w:p w14:paraId="3A0A052F" w14:textId="77777777" w:rsidR="0055134D" w:rsidRPr="0055134D" w:rsidRDefault="0055134D" w:rsidP="0055134D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61680C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0EDF0ED9" w14:textId="731B185D" w:rsidR="00FA0CC0" w:rsidRPr="00FA0CC0" w:rsidRDefault="00182097" w:rsidP="0061680C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F96CDF">
        <w:t>1</w:t>
      </w:r>
      <w:r w:rsidR="00DF09CF">
        <w:t>5</w:t>
      </w:r>
      <w:r w:rsidR="00F96CDF" w:rsidRPr="00F96CDF">
        <w:rPr>
          <w:vertAlign w:val="superscript"/>
        </w:rPr>
        <w:t>th</w:t>
      </w:r>
      <w:r w:rsidR="00F96CDF">
        <w:t xml:space="preserve"> </w:t>
      </w:r>
      <w:r w:rsidR="00DF09CF">
        <w:t>March</w:t>
      </w:r>
      <w:r w:rsidR="009D3FC4">
        <w:t xml:space="preserve"> 2023</w:t>
      </w:r>
    </w:p>
    <w:p w14:paraId="1E495D25" w14:textId="77777777" w:rsidR="00FA0CC0" w:rsidRPr="00FA0CC0" w:rsidRDefault="00FA0CC0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54D73CB4" w14:textId="2BB2249C" w:rsidR="00515B59" w:rsidRPr="00515B59" w:rsidRDefault="00182097" w:rsidP="0061680C">
      <w:pPr>
        <w:pStyle w:val="ListParagraph"/>
        <w:numPr>
          <w:ilvl w:val="0"/>
          <w:numId w:val="32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="00D93675">
        <w:rPr>
          <w:lang w:val="en-GB"/>
        </w:rPr>
        <w:t xml:space="preserve"> 8:35pm</w:t>
      </w:r>
      <w:r w:rsidRPr="00FA0CC0">
        <w:rPr>
          <w:lang w:val="en-GB"/>
        </w:rPr>
        <w:t xml:space="preserve"> </w:t>
      </w:r>
    </w:p>
    <w:p w14:paraId="3660B3F7" w14:textId="6F33021F" w:rsidR="009D3FC4" w:rsidRDefault="00182097" w:rsidP="00017EB5">
      <w:pPr>
        <w:ind w:left="1134" w:hanging="425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</w:p>
    <w:p w14:paraId="04559B68" w14:textId="77777777" w:rsidR="009D3FC4" w:rsidRDefault="009D3FC4" w:rsidP="00017EB5">
      <w:pPr>
        <w:ind w:left="1134" w:hanging="425"/>
        <w:jc w:val="right"/>
        <w:rPr>
          <w:lang w:val="en-GB"/>
        </w:rPr>
      </w:pPr>
    </w:p>
    <w:p w14:paraId="67DBA202" w14:textId="77777777" w:rsidR="009D3FC4" w:rsidRDefault="009D3FC4" w:rsidP="00017EB5">
      <w:pPr>
        <w:ind w:left="1134" w:hanging="425"/>
        <w:jc w:val="right"/>
        <w:rPr>
          <w:lang w:val="en-GB"/>
        </w:rPr>
      </w:pPr>
    </w:p>
    <w:p w14:paraId="7E9A4240" w14:textId="5D2611F5" w:rsidR="00E50637" w:rsidRDefault="00182097" w:rsidP="00017EB5">
      <w:pPr>
        <w:ind w:left="1134" w:hanging="425"/>
        <w:jc w:val="right"/>
        <w:rPr>
          <w:lang w:val="en-GB"/>
        </w:rPr>
      </w:pPr>
      <w:r>
        <w:rPr>
          <w:lang w:val="en-GB"/>
        </w:rPr>
        <w:t>Signed…………………………………</w:t>
      </w:r>
      <w:r w:rsidR="009D3FC4">
        <w:rPr>
          <w:lang w:val="en-GB"/>
        </w:rPr>
        <w:t>….</w:t>
      </w:r>
    </w:p>
    <w:p w14:paraId="57D33F46" w14:textId="77777777" w:rsidR="0028362F" w:rsidRDefault="0028362F" w:rsidP="00017EB5">
      <w:pPr>
        <w:ind w:left="1134" w:hanging="425"/>
        <w:jc w:val="right"/>
        <w:rPr>
          <w:lang w:val="en-GB"/>
        </w:rPr>
      </w:pPr>
    </w:p>
    <w:p w14:paraId="52787933" w14:textId="30DDDE32" w:rsidR="00182097" w:rsidRDefault="00182097" w:rsidP="00017EB5">
      <w:pPr>
        <w:spacing w:before="240"/>
        <w:ind w:left="1134" w:right="-431" w:hanging="425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</w:t>
      </w:r>
      <w:r w:rsidR="009D3FC4">
        <w:rPr>
          <w:lang w:val="en-GB"/>
        </w:rPr>
        <w:t>…</w:t>
      </w:r>
      <w:r>
        <w:rPr>
          <w:lang w:val="en-GB"/>
        </w:rPr>
        <w:tab/>
      </w:r>
    </w:p>
    <w:sectPr w:rsidR="00182097" w:rsidSect="00626E73">
      <w:footerReference w:type="default" r:id="rId7"/>
      <w:pgSz w:w="12240" w:h="15840"/>
      <w:pgMar w:top="1135" w:right="1467" w:bottom="993" w:left="1418" w:header="720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F947" w14:textId="77777777" w:rsidR="00482AC0" w:rsidRDefault="00482AC0" w:rsidP="007071BA">
      <w:r>
        <w:separator/>
      </w:r>
    </w:p>
  </w:endnote>
  <w:endnote w:type="continuationSeparator" w:id="0">
    <w:p w14:paraId="2B34396A" w14:textId="77777777" w:rsidR="00482AC0" w:rsidRDefault="00482AC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05875C75" w:rsidR="00BE7C50" w:rsidRDefault="00352E37" w:rsidP="00352E37">
        <w:pPr>
          <w:pStyle w:val="Footer"/>
        </w:pPr>
        <w:r>
          <w:t xml:space="preserve">                                                                                    </w:t>
        </w:r>
        <w:r w:rsidR="00BE7C50">
          <w:fldChar w:fldCharType="begin"/>
        </w:r>
        <w:r w:rsidR="00BE7C50">
          <w:instrText xml:space="preserve"> PAGE   \* MERGEFORMAT </w:instrText>
        </w:r>
        <w:r w:rsidR="00BE7C50">
          <w:fldChar w:fldCharType="separate"/>
        </w:r>
        <w:r w:rsidR="00C35473">
          <w:rPr>
            <w:noProof/>
          </w:rPr>
          <w:t>1</w:t>
        </w:r>
        <w:r w:rsidR="00BE7C50"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8799" w14:textId="77777777" w:rsidR="00482AC0" w:rsidRDefault="00482AC0" w:rsidP="007071BA">
      <w:r>
        <w:separator/>
      </w:r>
    </w:p>
  </w:footnote>
  <w:footnote w:type="continuationSeparator" w:id="0">
    <w:p w14:paraId="3AA30886" w14:textId="77777777" w:rsidR="00482AC0" w:rsidRDefault="00482AC0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95A75"/>
    <w:multiLevelType w:val="hybridMultilevel"/>
    <w:tmpl w:val="A67C6AF4"/>
    <w:lvl w:ilvl="0" w:tplc="4D3A1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C7742C6"/>
    <w:multiLevelType w:val="hybridMultilevel"/>
    <w:tmpl w:val="3D7C4638"/>
    <w:lvl w:ilvl="0" w:tplc="20744AC8">
      <w:start w:val="2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8E21EA9"/>
    <w:multiLevelType w:val="hybridMultilevel"/>
    <w:tmpl w:val="9B00E20A"/>
    <w:lvl w:ilvl="0" w:tplc="0D9C688E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E6A53AD"/>
    <w:multiLevelType w:val="hybridMultilevel"/>
    <w:tmpl w:val="ADB6C7D0"/>
    <w:lvl w:ilvl="0" w:tplc="7CFC7194">
      <w:start w:val="4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4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1855"/>
        </w:tabs>
        <w:ind w:left="1855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50C8B"/>
    <w:multiLevelType w:val="hybridMultilevel"/>
    <w:tmpl w:val="C0BC8BA0"/>
    <w:lvl w:ilvl="0" w:tplc="467686FA">
      <w:start w:val="1"/>
      <w:numFmt w:val="lowerLetter"/>
      <w:lvlText w:val="%1)"/>
      <w:lvlJc w:val="left"/>
      <w:pPr>
        <w:ind w:left="3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14" w:hanging="360"/>
      </w:pPr>
    </w:lvl>
    <w:lvl w:ilvl="2" w:tplc="0809001B">
      <w:start w:val="1"/>
      <w:numFmt w:val="lowerRoman"/>
      <w:lvlText w:val="%3."/>
      <w:lvlJc w:val="right"/>
      <w:pPr>
        <w:ind w:left="4734" w:hanging="180"/>
      </w:pPr>
    </w:lvl>
    <w:lvl w:ilvl="3" w:tplc="0809000F" w:tentative="1">
      <w:start w:val="1"/>
      <w:numFmt w:val="decimal"/>
      <w:lvlText w:val="%4."/>
      <w:lvlJc w:val="left"/>
      <w:pPr>
        <w:ind w:left="5454" w:hanging="360"/>
      </w:pPr>
    </w:lvl>
    <w:lvl w:ilvl="4" w:tplc="08090019" w:tentative="1">
      <w:start w:val="1"/>
      <w:numFmt w:val="lowerLetter"/>
      <w:lvlText w:val="%5."/>
      <w:lvlJc w:val="left"/>
      <w:pPr>
        <w:ind w:left="6174" w:hanging="360"/>
      </w:pPr>
    </w:lvl>
    <w:lvl w:ilvl="5" w:tplc="0809001B" w:tentative="1">
      <w:start w:val="1"/>
      <w:numFmt w:val="lowerRoman"/>
      <w:lvlText w:val="%6."/>
      <w:lvlJc w:val="right"/>
      <w:pPr>
        <w:ind w:left="6894" w:hanging="180"/>
      </w:pPr>
    </w:lvl>
    <w:lvl w:ilvl="6" w:tplc="0809000F" w:tentative="1">
      <w:start w:val="1"/>
      <w:numFmt w:val="decimal"/>
      <w:lvlText w:val="%7."/>
      <w:lvlJc w:val="left"/>
      <w:pPr>
        <w:ind w:left="7614" w:hanging="360"/>
      </w:pPr>
    </w:lvl>
    <w:lvl w:ilvl="7" w:tplc="08090019" w:tentative="1">
      <w:start w:val="1"/>
      <w:numFmt w:val="lowerLetter"/>
      <w:lvlText w:val="%8."/>
      <w:lvlJc w:val="left"/>
      <w:pPr>
        <w:ind w:left="8334" w:hanging="360"/>
      </w:pPr>
    </w:lvl>
    <w:lvl w:ilvl="8" w:tplc="08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6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50367A79"/>
    <w:multiLevelType w:val="hybridMultilevel"/>
    <w:tmpl w:val="B1F0F1A0"/>
    <w:lvl w:ilvl="0" w:tplc="D1600F22">
      <w:start w:val="56"/>
      <w:numFmt w:val="decimal"/>
      <w:lvlText w:val="%1."/>
      <w:lvlJc w:val="left"/>
      <w:pPr>
        <w:ind w:left="2772" w:hanging="360"/>
      </w:pPr>
      <w:rPr>
        <w:rFonts w:hint="default"/>
        <w:b/>
      </w:rPr>
    </w:lvl>
    <w:lvl w:ilvl="1" w:tplc="0632F6D0">
      <w:start w:val="63"/>
      <w:numFmt w:val="decimal"/>
      <w:lvlText w:val="%2"/>
      <w:lvlJc w:val="left"/>
      <w:pPr>
        <w:ind w:left="3492" w:hanging="360"/>
      </w:pPr>
      <w:rPr>
        <w:rFonts w:hint="default"/>
        <w:b/>
      </w:rPr>
    </w:lvl>
    <w:lvl w:ilvl="2" w:tplc="F5AA205A">
      <w:start w:val="1"/>
      <w:numFmt w:val="lowerLetter"/>
      <w:lvlText w:val="%3)"/>
      <w:lvlJc w:val="right"/>
      <w:pPr>
        <w:ind w:left="4212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8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66488"/>
    <w:multiLevelType w:val="hybridMultilevel"/>
    <w:tmpl w:val="807A2AE6"/>
    <w:lvl w:ilvl="0" w:tplc="5308BDA0">
      <w:start w:val="7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162A9E72">
      <w:start w:val="1"/>
      <w:numFmt w:val="lowerLetter"/>
      <w:lvlText w:val="%3)"/>
      <w:lvlJc w:val="right"/>
      <w:pPr>
        <w:ind w:left="2934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9E0FCF"/>
    <w:multiLevelType w:val="hybridMultilevel"/>
    <w:tmpl w:val="0C2A138A"/>
    <w:lvl w:ilvl="0" w:tplc="D6A4D0D6">
      <w:start w:val="1"/>
      <w:numFmt w:val="lowerLetter"/>
      <w:lvlText w:val="%1)"/>
      <w:lvlJc w:val="left"/>
      <w:pPr>
        <w:ind w:left="1288" w:hanging="360"/>
      </w:pPr>
      <w:rPr>
        <w:rFonts w:eastAsiaTheme="minorEastAsia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93A1533"/>
    <w:multiLevelType w:val="hybridMultilevel"/>
    <w:tmpl w:val="77928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DE16247"/>
    <w:multiLevelType w:val="hybridMultilevel"/>
    <w:tmpl w:val="7220AF78"/>
    <w:lvl w:ilvl="0" w:tplc="3B384064">
      <w:start w:val="69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900966">
    <w:abstractNumId w:val="3"/>
  </w:num>
  <w:num w:numId="2" w16cid:durableId="406538013">
    <w:abstractNumId w:val="10"/>
  </w:num>
  <w:num w:numId="3" w16cid:durableId="1095713318">
    <w:abstractNumId w:val="5"/>
  </w:num>
  <w:num w:numId="4" w16cid:durableId="870000590">
    <w:abstractNumId w:val="0"/>
  </w:num>
  <w:num w:numId="5" w16cid:durableId="983659507">
    <w:abstractNumId w:val="4"/>
  </w:num>
  <w:num w:numId="6" w16cid:durableId="1044525347">
    <w:abstractNumId w:val="8"/>
  </w:num>
  <w:num w:numId="7" w16cid:durableId="2106420577">
    <w:abstractNumId w:val="7"/>
  </w:num>
  <w:num w:numId="8" w16cid:durableId="775711175">
    <w:abstractNumId w:val="18"/>
  </w:num>
  <w:num w:numId="9" w16cid:durableId="1837724216">
    <w:abstractNumId w:val="13"/>
  </w:num>
  <w:num w:numId="10" w16cid:durableId="1379281278">
    <w:abstractNumId w:val="1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22426614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694259560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1989044798">
    <w:abstractNumId w:val="13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1953709209">
    <w:abstractNumId w:val="1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273322916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782962775">
    <w:abstractNumId w:val="12"/>
  </w:num>
  <w:num w:numId="17" w16cid:durableId="504326302">
    <w:abstractNumId w:val="23"/>
  </w:num>
  <w:num w:numId="18" w16cid:durableId="2099792733">
    <w:abstractNumId w:val="16"/>
  </w:num>
  <w:num w:numId="19" w16cid:durableId="225651716">
    <w:abstractNumId w:val="16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327370597">
    <w:abstractNumId w:val="16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162280148">
    <w:abstractNumId w:val="16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2079668262">
    <w:abstractNumId w:val="19"/>
  </w:num>
  <w:num w:numId="23" w16cid:durableId="791944680">
    <w:abstractNumId w:val="14"/>
  </w:num>
  <w:num w:numId="24" w16cid:durableId="283851981">
    <w:abstractNumId w:val="1"/>
  </w:num>
  <w:num w:numId="25" w16cid:durableId="1418751153">
    <w:abstractNumId w:val="6"/>
  </w:num>
  <w:num w:numId="26" w16cid:durableId="1650983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122255">
    <w:abstractNumId w:val="11"/>
  </w:num>
  <w:num w:numId="28" w16cid:durableId="1785659782">
    <w:abstractNumId w:val="2"/>
  </w:num>
  <w:num w:numId="29" w16cid:durableId="1510875119">
    <w:abstractNumId w:val="21"/>
  </w:num>
  <w:num w:numId="30" w16cid:durableId="1332677341">
    <w:abstractNumId w:val="17"/>
  </w:num>
  <w:num w:numId="31" w16cid:durableId="1772580372">
    <w:abstractNumId w:val="22"/>
  </w:num>
  <w:num w:numId="32" w16cid:durableId="1117991836">
    <w:abstractNumId w:val="20"/>
  </w:num>
  <w:num w:numId="33" w16cid:durableId="498541893">
    <w:abstractNumId w:val="9"/>
  </w:num>
  <w:num w:numId="34" w16cid:durableId="257711761">
    <w:abstractNumId w:val="15"/>
  </w:num>
  <w:num w:numId="35" w16cid:durableId="5314564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9DC"/>
    <w:rsid w:val="00017EB5"/>
    <w:rsid w:val="00023DAD"/>
    <w:rsid w:val="00037FB8"/>
    <w:rsid w:val="0005144B"/>
    <w:rsid w:val="00085849"/>
    <w:rsid w:val="000927E2"/>
    <w:rsid w:val="000A7518"/>
    <w:rsid w:val="00112E93"/>
    <w:rsid w:val="0013079D"/>
    <w:rsid w:val="00151FD0"/>
    <w:rsid w:val="00152B2A"/>
    <w:rsid w:val="00160A5A"/>
    <w:rsid w:val="00163154"/>
    <w:rsid w:val="001727AE"/>
    <w:rsid w:val="00176DA1"/>
    <w:rsid w:val="00182097"/>
    <w:rsid w:val="001908EB"/>
    <w:rsid w:val="00194997"/>
    <w:rsid w:val="001A1F72"/>
    <w:rsid w:val="001A1FBA"/>
    <w:rsid w:val="001B4A58"/>
    <w:rsid w:val="001C19E5"/>
    <w:rsid w:val="001C1D1F"/>
    <w:rsid w:val="001D28A9"/>
    <w:rsid w:val="001E5D3C"/>
    <w:rsid w:val="001E667F"/>
    <w:rsid w:val="001F25B5"/>
    <w:rsid w:val="001F34FA"/>
    <w:rsid w:val="001F3800"/>
    <w:rsid w:val="001F55CB"/>
    <w:rsid w:val="002110ED"/>
    <w:rsid w:val="00222602"/>
    <w:rsid w:val="00244E39"/>
    <w:rsid w:val="00247B0C"/>
    <w:rsid w:val="00255C7D"/>
    <w:rsid w:val="0026351F"/>
    <w:rsid w:val="002642EE"/>
    <w:rsid w:val="00272FF2"/>
    <w:rsid w:val="0028362F"/>
    <w:rsid w:val="00291881"/>
    <w:rsid w:val="002940F5"/>
    <w:rsid w:val="002943AE"/>
    <w:rsid w:val="00295417"/>
    <w:rsid w:val="002958FD"/>
    <w:rsid w:val="002B0D29"/>
    <w:rsid w:val="002B7A38"/>
    <w:rsid w:val="002D728F"/>
    <w:rsid w:val="002F594A"/>
    <w:rsid w:val="002F5D8A"/>
    <w:rsid w:val="003039BA"/>
    <w:rsid w:val="0030772A"/>
    <w:rsid w:val="00337A93"/>
    <w:rsid w:val="0034680A"/>
    <w:rsid w:val="00352E37"/>
    <w:rsid w:val="003662E0"/>
    <w:rsid w:val="00396B31"/>
    <w:rsid w:val="003B229D"/>
    <w:rsid w:val="003B4355"/>
    <w:rsid w:val="003E3941"/>
    <w:rsid w:val="003E6A57"/>
    <w:rsid w:val="003F0697"/>
    <w:rsid w:val="003F3EEB"/>
    <w:rsid w:val="003F4497"/>
    <w:rsid w:val="003F6329"/>
    <w:rsid w:val="00414E16"/>
    <w:rsid w:val="00427B1B"/>
    <w:rsid w:val="00451C03"/>
    <w:rsid w:val="0047470D"/>
    <w:rsid w:val="00482AC0"/>
    <w:rsid w:val="00485D95"/>
    <w:rsid w:val="0048669A"/>
    <w:rsid w:val="004A6483"/>
    <w:rsid w:val="004B554B"/>
    <w:rsid w:val="004D09BE"/>
    <w:rsid w:val="004E009C"/>
    <w:rsid w:val="004E41BD"/>
    <w:rsid w:val="00515B59"/>
    <w:rsid w:val="0053296B"/>
    <w:rsid w:val="005336D4"/>
    <w:rsid w:val="005458AA"/>
    <w:rsid w:val="0055134D"/>
    <w:rsid w:val="00563DCD"/>
    <w:rsid w:val="005640B3"/>
    <w:rsid w:val="00564551"/>
    <w:rsid w:val="00572392"/>
    <w:rsid w:val="005C0585"/>
    <w:rsid w:val="005D1DBE"/>
    <w:rsid w:val="0061680C"/>
    <w:rsid w:val="00626E73"/>
    <w:rsid w:val="00626F01"/>
    <w:rsid w:val="006524D0"/>
    <w:rsid w:val="00661FEA"/>
    <w:rsid w:val="006631BF"/>
    <w:rsid w:val="00685860"/>
    <w:rsid w:val="006914AB"/>
    <w:rsid w:val="00691B65"/>
    <w:rsid w:val="006A24C2"/>
    <w:rsid w:val="006B3FF0"/>
    <w:rsid w:val="006B7CFE"/>
    <w:rsid w:val="006C45C6"/>
    <w:rsid w:val="006D372D"/>
    <w:rsid w:val="006E76C8"/>
    <w:rsid w:val="006F66B7"/>
    <w:rsid w:val="00701EAB"/>
    <w:rsid w:val="007071BA"/>
    <w:rsid w:val="00713886"/>
    <w:rsid w:val="007147F3"/>
    <w:rsid w:val="00731D4B"/>
    <w:rsid w:val="007338AD"/>
    <w:rsid w:val="00751696"/>
    <w:rsid w:val="007930A7"/>
    <w:rsid w:val="007944A9"/>
    <w:rsid w:val="007B5935"/>
    <w:rsid w:val="007B7CA6"/>
    <w:rsid w:val="007C0D7C"/>
    <w:rsid w:val="007D3A35"/>
    <w:rsid w:val="007E3D96"/>
    <w:rsid w:val="008637E0"/>
    <w:rsid w:val="008C3A7B"/>
    <w:rsid w:val="008D5723"/>
    <w:rsid w:val="008F5309"/>
    <w:rsid w:val="0090374C"/>
    <w:rsid w:val="009222B0"/>
    <w:rsid w:val="00925490"/>
    <w:rsid w:val="00935902"/>
    <w:rsid w:val="0095129C"/>
    <w:rsid w:val="009672B2"/>
    <w:rsid w:val="00972ABC"/>
    <w:rsid w:val="0099145E"/>
    <w:rsid w:val="009B0410"/>
    <w:rsid w:val="009D1BF0"/>
    <w:rsid w:val="009D3FC4"/>
    <w:rsid w:val="00A04CA3"/>
    <w:rsid w:val="00A06405"/>
    <w:rsid w:val="00A11DF1"/>
    <w:rsid w:val="00A4276A"/>
    <w:rsid w:val="00A44AE1"/>
    <w:rsid w:val="00A51430"/>
    <w:rsid w:val="00A65D72"/>
    <w:rsid w:val="00A668B0"/>
    <w:rsid w:val="00AA74D5"/>
    <w:rsid w:val="00AD4A8F"/>
    <w:rsid w:val="00AF6948"/>
    <w:rsid w:val="00B20937"/>
    <w:rsid w:val="00B249A4"/>
    <w:rsid w:val="00B324A5"/>
    <w:rsid w:val="00B45B04"/>
    <w:rsid w:val="00B67016"/>
    <w:rsid w:val="00BA70EA"/>
    <w:rsid w:val="00BB340E"/>
    <w:rsid w:val="00BD2422"/>
    <w:rsid w:val="00BD6D4F"/>
    <w:rsid w:val="00BE7C50"/>
    <w:rsid w:val="00BF4F3B"/>
    <w:rsid w:val="00C00481"/>
    <w:rsid w:val="00C03F30"/>
    <w:rsid w:val="00C17D3F"/>
    <w:rsid w:val="00C277F9"/>
    <w:rsid w:val="00C35473"/>
    <w:rsid w:val="00C515E6"/>
    <w:rsid w:val="00C55A51"/>
    <w:rsid w:val="00C720A3"/>
    <w:rsid w:val="00C76802"/>
    <w:rsid w:val="00C87B11"/>
    <w:rsid w:val="00CA70FA"/>
    <w:rsid w:val="00CB7D90"/>
    <w:rsid w:val="00CC3895"/>
    <w:rsid w:val="00CE3387"/>
    <w:rsid w:val="00CE36B8"/>
    <w:rsid w:val="00CE696E"/>
    <w:rsid w:val="00CE6B3E"/>
    <w:rsid w:val="00CF248C"/>
    <w:rsid w:val="00CF7095"/>
    <w:rsid w:val="00D140A7"/>
    <w:rsid w:val="00D44C09"/>
    <w:rsid w:val="00D76B0F"/>
    <w:rsid w:val="00D77868"/>
    <w:rsid w:val="00D80BE4"/>
    <w:rsid w:val="00D86AB5"/>
    <w:rsid w:val="00D93675"/>
    <w:rsid w:val="00DA48C3"/>
    <w:rsid w:val="00DC393C"/>
    <w:rsid w:val="00DD5D7C"/>
    <w:rsid w:val="00DF09CF"/>
    <w:rsid w:val="00DF11B8"/>
    <w:rsid w:val="00E10404"/>
    <w:rsid w:val="00E127E6"/>
    <w:rsid w:val="00E17FB7"/>
    <w:rsid w:val="00E22617"/>
    <w:rsid w:val="00E250FA"/>
    <w:rsid w:val="00E41E74"/>
    <w:rsid w:val="00E50637"/>
    <w:rsid w:val="00E51D01"/>
    <w:rsid w:val="00E61D6B"/>
    <w:rsid w:val="00E67094"/>
    <w:rsid w:val="00E71269"/>
    <w:rsid w:val="00E71962"/>
    <w:rsid w:val="00E774B2"/>
    <w:rsid w:val="00E83476"/>
    <w:rsid w:val="00E8659B"/>
    <w:rsid w:val="00E91127"/>
    <w:rsid w:val="00EA7E90"/>
    <w:rsid w:val="00EB38DF"/>
    <w:rsid w:val="00EC5EF4"/>
    <w:rsid w:val="00ED25B0"/>
    <w:rsid w:val="00EE3409"/>
    <w:rsid w:val="00EF467D"/>
    <w:rsid w:val="00F27971"/>
    <w:rsid w:val="00F331BB"/>
    <w:rsid w:val="00F42AFA"/>
    <w:rsid w:val="00F70FB6"/>
    <w:rsid w:val="00F72EEC"/>
    <w:rsid w:val="00F91BC0"/>
    <w:rsid w:val="00F96CDF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2023-01-12T09:39:00Z</dcterms:created>
  <dcterms:modified xsi:type="dcterms:W3CDTF">2023-01-12T09:39:00Z</dcterms:modified>
</cp:coreProperties>
</file>