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9FCC" w14:textId="77777777" w:rsidR="00E32AE7" w:rsidRDefault="00E32AE7" w:rsidP="007D66F0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14:paraId="336ABDB6" w14:textId="5BF41063" w:rsidR="00E50637" w:rsidRDefault="00182097" w:rsidP="007D14D8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77777777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61EB069D" w14:textId="77777777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56E0A375" w14:textId="2B25DA5F" w:rsidR="0028362F" w:rsidRDefault="0028362F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6372DC0" w14:textId="77777777" w:rsidR="0008536B" w:rsidRDefault="0008536B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65EE413" w14:textId="6FE485CD" w:rsidR="00E91127" w:rsidRDefault="00182097" w:rsidP="00311A91">
      <w:pPr>
        <w:pStyle w:val="Heading2"/>
        <w:keepNext/>
        <w:ind w:right="-71"/>
        <w:jc w:val="center"/>
        <w:rPr>
          <w:b/>
          <w:bCs/>
          <w:sz w:val="16"/>
          <w:szCs w:val="16"/>
          <w:lang w:val="en-GB"/>
        </w:rPr>
      </w:pPr>
      <w:r>
        <w:rPr>
          <w:b/>
          <w:bCs/>
          <w:lang w:val="en-GB"/>
        </w:rPr>
        <w:t>MINUTES</w:t>
      </w:r>
    </w:p>
    <w:p w14:paraId="2CEE0315" w14:textId="77777777" w:rsidR="00311A91" w:rsidRPr="00311A91" w:rsidRDefault="00311A91" w:rsidP="00311A91">
      <w:pPr>
        <w:rPr>
          <w:sz w:val="16"/>
          <w:szCs w:val="16"/>
          <w:lang w:val="en-GB"/>
        </w:rPr>
      </w:pPr>
    </w:p>
    <w:p w14:paraId="5DB22C7E" w14:textId="366BABDA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</w:t>
      </w:r>
      <w:r w:rsidR="0052019A">
        <w:rPr>
          <w:b/>
          <w:bCs/>
          <w:lang w:val="en-GB"/>
        </w:rPr>
        <w:t xml:space="preserve">a </w:t>
      </w:r>
      <w:r w:rsidR="00182097">
        <w:rPr>
          <w:b/>
          <w:bCs/>
          <w:lang w:val="en-GB"/>
        </w:rPr>
        <w:t>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0C233D2C" w14:textId="3F64A430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Wednesday </w:t>
      </w:r>
      <w:r w:rsidR="005811E5">
        <w:rPr>
          <w:b/>
          <w:bCs/>
          <w:lang w:val="en-GB"/>
        </w:rPr>
        <w:t>12</w:t>
      </w:r>
      <w:r w:rsidR="00726C91" w:rsidRPr="00726C91">
        <w:rPr>
          <w:b/>
          <w:bCs/>
          <w:vertAlign w:val="superscript"/>
          <w:lang w:val="en-GB"/>
        </w:rPr>
        <w:t>th</w:t>
      </w:r>
      <w:r w:rsidR="00726C91">
        <w:rPr>
          <w:b/>
          <w:bCs/>
          <w:lang w:val="en-GB"/>
        </w:rPr>
        <w:t xml:space="preserve"> </w:t>
      </w:r>
      <w:r w:rsidR="005811E5">
        <w:rPr>
          <w:b/>
          <w:bCs/>
          <w:lang w:val="en-GB"/>
        </w:rPr>
        <w:t>January 2022</w:t>
      </w:r>
      <w:r w:rsidR="00E91127">
        <w:rPr>
          <w:b/>
          <w:bCs/>
          <w:lang w:val="en-GB"/>
        </w:rPr>
        <w:t xml:space="preserve"> at 7:45pm</w:t>
      </w:r>
    </w:p>
    <w:p w14:paraId="135E398C" w14:textId="23A13736" w:rsidR="00E16980" w:rsidRDefault="00E16980" w:rsidP="00E16980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at Norton Methodist Chapel</w:t>
      </w:r>
    </w:p>
    <w:p w14:paraId="16B58978" w14:textId="77777777" w:rsidR="000A02B0" w:rsidRDefault="000A02B0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D6483" w14:textId="77777777" w:rsidR="0008536B" w:rsidRPr="00311A91" w:rsidRDefault="0008536B" w:rsidP="00DF11B8">
      <w:pPr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42996F82" w14:textId="7876CB6F" w:rsidR="00E10404" w:rsidRPr="00CA70FA" w:rsidRDefault="00182097" w:rsidP="00DF11B8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B249A4">
        <w:rPr>
          <w:lang w:val="en-GB"/>
        </w:rPr>
        <w:t>Mike Hedle</w:t>
      </w:r>
      <w:r w:rsidR="00C864D8">
        <w:rPr>
          <w:lang w:val="en-GB"/>
        </w:rPr>
        <w:t>y</w:t>
      </w:r>
      <w:r w:rsidR="00726C91">
        <w:rPr>
          <w:lang w:val="en-GB"/>
        </w:rPr>
        <w:t>, Geoff Collen, Vic Jenkins</w:t>
      </w:r>
      <w:r w:rsidR="005811E5">
        <w:rPr>
          <w:lang w:val="en-GB"/>
        </w:rPr>
        <w:t xml:space="preserve">, Damian Hagarty </w:t>
      </w:r>
      <w:r w:rsidR="00392282">
        <w:rPr>
          <w:lang w:val="en-GB"/>
        </w:rPr>
        <w:t>and</w:t>
      </w:r>
      <w:r w:rsidR="008E7D61">
        <w:rPr>
          <w:lang w:val="en-GB"/>
        </w:rPr>
        <w:t xml:space="preserve"> Nigel White</w:t>
      </w:r>
      <w:r w:rsidR="0017796A">
        <w:rPr>
          <w:lang w:val="en-GB"/>
        </w:rPr>
        <w:t xml:space="preserve"> (one vacancy)</w:t>
      </w:r>
      <w:r w:rsidR="00E91127">
        <w:rPr>
          <w:lang w:val="en-GB"/>
        </w:rPr>
        <w:t xml:space="preserve">.  </w:t>
      </w:r>
      <w:r w:rsidR="0013079D">
        <w:rPr>
          <w:lang w:val="en-GB"/>
        </w:rPr>
        <w:t xml:space="preserve">Also present </w:t>
      </w:r>
      <w:r w:rsidR="005811E5">
        <w:rPr>
          <w:lang w:val="en-GB"/>
        </w:rPr>
        <w:t>was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E91127">
        <w:rPr>
          <w:lang w:val="en-GB"/>
        </w:rPr>
        <w:t xml:space="preserve"> </w:t>
      </w:r>
    </w:p>
    <w:p w14:paraId="1357B0E9" w14:textId="77777777" w:rsidR="00A51430" w:rsidRDefault="00A51430" w:rsidP="00DF11B8">
      <w:pPr>
        <w:jc w:val="both"/>
        <w:rPr>
          <w:lang w:val="en-GB"/>
        </w:rPr>
      </w:pPr>
    </w:p>
    <w:p w14:paraId="2B69426F" w14:textId="53157FB7" w:rsidR="0052019A" w:rsidRPr="008E1BF8" w:rsidRDefault="0052019A" w:rsidP="008E1BF8">
      <w:pPr>
        <w:pStyle w:val="ListParagraph"/>
        <w:widowControl/>
        <w:numPr>
          <w:ilvl w:val="0"/>
          <w:numId w:val="37"/>
        </w:numPr>
        <w:autoSpaceDE/>
        <w:autoSpaceDN/>
        <w:adjustRightInd/>
        <w:ind w:left="567" w:hanging="567"/>
        <w:jc w:val="both"/>
        <w:rPr>
          <w:b/>
          <w:bCs/>
          <w:lang w:val="en-GB"/>
        </w:rPr>
      </w:pPr>
      <w:r w:rsidRPr="005811E5">
        <w:rPr>
          <w:rFonts w:eastAsia="Times New Roman"/>
          <w:b/>
          <w:lang w:eastAsia="en-US"/>
        </w:rPr>
        <w:t xml:space="preserve">Welcome </w:t>
      </w:r>
      <w:r w:rsidRPr="005811E5">
        <w:rPr>
          <w:rFonts w:eastAsia="Times New Roman"/>
          <w:bCs/>
          <w:lang w:eastAsia="en-US"/>
        </w:rPr>
        <w:t>– the Chairman welcomed those who were attending</w:t>
      </w:r>
    </w:p>
    <w:p w14:paraId="1F19887A" w14:textId="77777777" w:rsidR="00A938FD" w:rsidRDefault="00A938FD" w:rsidP="008E1BF8">
      <w:pPr>
        <w:widowControl/>
        <w:autoSpaceDE/>
        <w:autoSpaceDN/>
        <w:adjustRightInd/>
        <w:ind w:left="567" w:hanging="567"/>
        <w:jc w:val="both"/>
        <w:rPr>
          <w:b/>
          <w:bCs/>
          <w:lang w:val="en-GB"/>
        </w:rPr>
      </w:pPr>
    </w:p>
    <w:p w14:paraId="49980F64" w14:textId="19FA1917" w:rsidR="005811E5" w:rsidRDefault="005811E5" w:rsidP="008E1BF8">
      <w:pPr>
        <w:pStyle w:val="ListParagraph"/>
        <w:numPr>
          <w:ilvl w:val="0"/>
          <w:numId w:val="37"/>
        </w:numPr>
        <w:tabs>
          <w:tab w:val="left" w:pos="0"/>
        </w:tabs>
        <w:ind w:left="567" w:hanging="567"/>
        <w:jc w:val="both"/>
        <w:rPr>
          <w:lang w:val="en-GB"/>
        </w:rPr>
      </w:pPr>
      <w:r>
        <w:rPr>
          <w:b/>
          <w:bCs/>
          <w:lang w:val="en-GB"/>
        </w:rPr>
        <w:t xml:space="preserve">Apologies </w:t>
      </w:r>
      <w:r w:rsidRPr="005811E5">
        <w:rPr>
          <w:lang w:val="en-GB"/>
        </w:rPr>
        <w:t>– apologies were received and accepted from County Councillor Barry Stone</w:t>
      </w:r>
    </w:p>
    <w:p w14:paraId="2AA14E2A" w14:textId="77777777" w:rsidR="005811E5" w:rsidRPr="005811E5" w:rsidRDefault="005811E5" w:rsidP="008E1BF8">
      <w:pPr>
        <w:tabs>
          <w:tab w:val="left" w:pos="0"/>
        </w:tabs>
        <w:ind w:left="567" w:hanging="567"/>
        <w:jc w:val="both"/>
        <w:rPr>
          <w:lang w:val="en-GB"/>
        </w:rPr>
      </w:pPr>
    </w:p>
    <w:p w14:paraId="52CC83E5" w14:textId="2283AA03" w:rsidR="005811E5" w:rsidRPr="00512F1D" w:rsidRDefault="005811E5" w:rsidP="008E1BF8">
      <w:pPr>
        <w:pStyle w:val="ListParagraph"/>
        <w:numPr>
          <w:ilvl w:val="0"/>
          <w:numId w:val="37"/>
        </w:numPr>
        <w:tabs>
          <w:tab w:val="left" w:pos="0"/>
        </w:tabs>
        <w:ind w:left="567" w:hanging="567"/>
        <w:jc w:val="both"/>
        <w:rPr>
          <w:lang w:val="en-GB"/>
        </w:rPr>
      </w:pPr>
      <w:r>
        <w:rPr>
          <w:b/>
          <w:bCs/>
          <w:lang w:val="en-GB"/>
        </w:rPr>
        <w:t xml:space="preserve">Resignation of Councillor – </w:t>
      </w:r>
      <w:r w:rsidRPr="00512F1D">
        <w:rPr>
          <w:lang w:val="en-GB"/>
        </w:rPr>
        <w:t>the council noted the resignation of Cllr Len Harper</w:t>
      </w:r>
      <w:r w:rsidR="00512F1D" w:rsidRPr="00512F1D">
        <w:rPr>
          <w:lang w:val="en-GB"/>
        </w:rPr>
        <w:t>.  Notices had been posted advertising the resulting vacancy on the council and, provided an election is not requested by parishioners, candidates for co-option would be considered at the next meeting.</w:t>
      </w:r>
    </w:p>
    <w:p w14:paraId="2EBC28C1" w14:textId="1A307FF0" w:rsidR="00726C91" w:rsidRDefault="00726C91" w:rsidP="008E7D61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2A85E806" w14:textId="342A05FA" w:rsidR="008A1288" w:rsidRPr="00512F1D" w:rsidRDefault="008A1288" w:rsidP="00512F1D">
      <w:pPr>
        <w:widowControl/>
        <w:numPr>
          <w:ilvl w:val="0"/>
          <w:numId w:val="37"/>
        </w:numPr>
        <w:autoSpaceDE/>
        <w:autoSpaceDN/>
        <w:adjustRightInd/>
        <w:ind w:left="567" w:hanging="567"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Declarations of interest</w:t>
      </w:r>
      <w:r>
        <w:rPr>
          <w:lang w:val="en-GB"/>
        </w:rPr>
        <w:t xml:space="preserve"> –</w:t>
      </w:r>
      <w:r w:rsidR="00512F1D">
        <w:rPr>
          <w:lang w:val="en-GB"/>
        </w:rPr>
        <w:t xml:space="preserve"> </w:t>
      </w:r>
      <w:r w:rsidR="0033058A">
        <w:rPr>
          <w:lang w:val="en-GB"/>
        </w:rPr>
        <w:t>Cllr Andrew Wright declared a non-pecuniary interest in CIL project discussions</w:t>
      </w:r>
    </w:p>
    <w:p w14:paraId="688558C4" w14:textId="77777777" w:rsidR="00512F1D" w:rsidRPr="008A1288" w:rsidRDefault="00512F1D" w:rsidP="00512F1D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14:paraId="13ABB17B" w14:textId="77777777" w:rsidR="00512F1D" w:rsidRDefault="00182097" w:rsidP="00512F1D">
      <w:pPr>
        <w:widowControl/>
        <w:numPr>
          <w:ilvl w:val="0"/>
          <w:numId w:val="37"/>
        </w:numPr>
        <w:autoSpaceDE/>
        <w:autoSpaceDN/>
        <w:adjustRightInd/>
        <w:ind w:left="567" w:hanging="567"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Previous Minutes</w:t>
      </w:r>
      <w:r w:rsidRPr="00D44C09">
        <w:rPr>
          <w:lang w:val="en-GB"/>
        </w:rPr>
        <w:t xml:space="preserve"> – the minutes of </w:t>
      </w:r>
      <w:r w:rsidR="002D728F" w:rsidRPr="00D44C09">
        <w:rPr>
          <w:lang w:val="en-GB"/>
        </w:rPr>
        <w:t>a meeting</w:t>
      </w:r>
      <w:r w:rsidRPr="00D44C09">
        <w:rPr>
          <w:lang w:val="en-GB"/>
        </w:rPr>
        <w:t xml:space="preserve"> held on Wednesday</w:t>
      </w:r>
      <w:r w:rsidR="00E91127">
        <w:rPr>
          <w:lang w:val="en-GB"/>
        </w:rPr>
        <w:t xml:space="preserve"> </w:t>
      </w:r>
      <w:r w:rsidR="008E7D61">
        <w:rPr>
          <w:lang w:val="en-GB"/>
        </w:rPr>
        <w:t>1</w:t>
      </w:r>
      <w:r w:rsidR="00512F1D">
        <w:rPr>
          <w:lang w:val="en-GB"/>
        </w:rPr>
        <w:t>7</w:t>
      </w:r>
      <w:r w:rsidR="00512F1D" w:rsidRPr="00512F1D">
        <w:rPr>
          <w:vertAlign w:val="superscript"/>
          <w:lang w:val="en-GB"/>
        </w:rPr>
        <w:t>th</w:t>
      </w:r>
      <w:r w:rsidR="00512F1D">
        <w:rPr>
          <w:lang w:val="en-GB"/>
        </w:rPr>
        <w:t xml:space="preserve"> November </w:t>
      </w:r>
      <w:r w:rsidR="004A6483">
        <w:rPr>
          <w:lang w:val="en-GB"/>
        </w:rPr>
        <w:t>20</w:t>
      </w:r>
      <w:r w:rsidR="00E91127">
        <w:rPr>
          <w:lang w:val="en-GB"/>
        </w:rPr>
        <w:t>2</w:t>
      </w:r>
      <w:r w:rsidR="00E16980">
        <w:rPr>
          <w:lang w:val="en-GB"/>
        </w:rPr>
        <w:t>1</w:t>
      </w:r>
      <w:r w:rsidRPr="00D44C09">
        <w:rPr>
          <w:lang w:val="en-GB"/>
        </w:rPr>
        <w:t xml:space="preserve"> were circulated, APPROVED and signed.</w:t>
      </w:r>
    </w:p>
    <w:p w14:paraId="3CC47228" w14:textId="77777777" w:rsidR="00512F1D" w:rsidRDefault="00512F1D" w:rsidP="00512F1D">
      <w:pPr>
        <w:pStyle w:val="ListParagraph"/>
        <w:rPr>
          <w:b/>
          <w:bCs/>
          <w:lang w:val="en-GB"/>
        </w:rPr>
      </w:pPr>
    </w:p>
    <w:p w14:paraId="2CB0F736" w14:textId="6E25DE6C" w:rsidR="00E16980" w:rsidRPr="008E1BF8" w:rsidRDefault="00182097" w:rsidP="008E1BF8">
      <w:pPr>
        <w:widowControl/>
        <w:numPr>
          <w:ilvl w:val="0"/>
          <w:numId w:val="37"/>
        </w:numPr>
        <w:autoSpaceDE/>
        <w:autoSpaceDN/>
        <w:adjustRightInd/>
        <w:ind w:left="567" w:hanging="567"/>
        <w:jc w:val="both"/>
        <w:rPr>
          <w:rFonts w:eastAsia="Times New Roman"/>
          <w:bCs/>
          <w:lang w:eastAsia="en-US"/>
        </w:rPr>
      </w:pPr>
      <w:r w:rsidRPr="00512F1D">
        <w:rPr>
          <w:b/>
          <w:bCs/>
          <w:lang w:val="en-GB"/>
        </w:rPr>
        <w:t>Planning Decisions</w:t>
      </w:r>
      <w:r w:rsidR="00C515E6" w:rsidRPr="00512F1D">
        <w:rPr>
          <w:lang w:val="en-GB"/>
        </w:rPr>
        <w:t xml:space="preserve"> –</w:t>
      </w:r>
      <w:r w:rsidR="00E91127" w:rsidRPr="00512F1D">
        <w:rPr>
          <w:lang w:val="en-GB"/>
        </w:rPr>
        <w:t xml:space="preserve"> </w:t>
      </w:r>
      <w:r w:rsidR="00512F1D">
        <w:t xml:space="preserve">2021/2219 – </w:t>
      </w:r>
      <w:proofErr w:type="spellStart"/>
      <w:r w:rsidR="00512F1D">
        <w:t>Mr</w:t>
      </w:r>
      <w:proofErr w:type="spellEnd"/>
      <w:r w:rsidR="00512F1D">
        <w:t xml:space="preserve"> Neil Russell, 1 Ivy Cottages, The Street, Norton Subcourse - proposed change of use of existing </w:t>
      </w:r>
      <w:proofErr w:type="spellStart"/>
      <w:r w:rsidR="00512F1D">
        <w:t>annexe</w:t>
      </w:r>
      <w:proofErr w:type="spellEnd"/>
      <w:r w:rsidR="00512F1D">
        <w:t xml:space="preserve"> accommodation for use as a holiday let – </w:t>
      </w:r>
      <w:r w:rsidR="008E1BF8">
        <w:t>APPROVED with conditions, delegated</w:t>
      </w:r>
    </w:p>
    <w:p w14:paraId="5846F2BB" w14:textId="77777777" w:rsidR="00E91127" w:rsidRPr="002642EE" w:rsidRDefault="00E91127" w:rsidP="008E7D61">
      <w:pPr>
        <w:widowControl/>
        <w:autoSpaceDE/>
        <w:autoSpaceDN/>
        <w:adjustRightInd/>
        <w:ind w:left="567" w:hanging="567"/>
        <w:jc w:val="both"/>
        <w:rPr>
          <w:rFonts w:eastAsia="Times New Roman"/>
          <w:bCs/>
          <w:lang w:eastAsia="en-US"/>
        </w:rPr>
      </w:pPr>
    </w:p>
    <w:p w14:paraId="4017D558" w14:textId="142A7601" w:rsidR="008E7D61" w:rsidRDefault="00182097" w:rsidP="005811E5">
      <w:pPr>
        <w:pStyle w:val="ListParagraph"/>
        <w:widowControl/>
        <w:numPr>
          <w:ilvl w:val="0"/>
          <w:numId w:val="37"/>
        </w:numPr>
        <w:autoSpaceDE/>
        <w:autoSpaceDN/>
        <w:adjustRightInd/>
        <w:ind w:left="567" w:hanging="567"/>
        <w:jc w:val="both"/>
      </w:pPr>
      <w:r w:rsidRPr="00C515E6">
        <w:rPr>
          <w:b/>
          <w:bCs/>
          <w:lang w:val="en-GB"/>
        </w:rPr>
        <w:t xml:space="preserve">Planning Applications </w:t>
      </w:r>
      <w:r w:rsidR="002D728F" w:rsidRPr="00C515E6">
        <w:rPr>
          <w:lang w:val="en-GB"/>
        </w:rPr>
        <w:t>–</w:t>
      </w:r>
      <w:r w:rsidR="00B249A4">
        <w:rPr>
          <w:lang w:val="en-GB"/>
        </w:rPr>
        <w:t xml:space="preserve"> </w:t>
      </w:r>
      <w:r w:rsidR="008E1BF8">
        <w:rPr>
          <w:lang w:val="en-GB"/>
        </w:rPr>
        <w:t>none</w:t>
      </w:r>
    </w:p>
    <w:p w14:paraId="17B274FE" w14:textId="77777777" w:rsidR="00CD39B6" w:rsidRDefault="00CD39B6" w:rsidP="002C0452">
      <w:pPr>
        <w:widowControl/>
        <w:autoSpaceDE/>
        <w:autoSpaceDN/>
        <w:adjustRightInd/>
        <w:ind w:left="426" w:hanging="426"/>
        <w:jc w:val="both"/>
      </w:pPr>
    </w:p>
    <w:p w14:paraId="5F76E293" w14:textId="2A2B6C03" w:rsidR="00E91127" w:rsidRPr="008E7D61" w:rsidRDefault="00182097" w:rsidP="008E1BF8">
      <w:pPr>
        <w:pStyle w:val="ListParagraph"/>
        <w:widowControl/>
        <w:numPr>
          <w:ilvl w:val="0"/>
          <w:numId w:val="37"/>
        </w:numPr>
        <w:autoSpaceDE/>
        <w:autoSpaceDN/>
        <w:adjustRightInd/>
        <w:ind w:left="567" w:hanging="567"/>
        <w:jc w:val="both"/>
        <w:rPr>
          <w:b/>
          <w:bCs/>
          <w:lang w:val="en-GB"/>
        </w:rPr>
      </w:pPr>
      <w:r w:rsidRPr="00E16980">
        <w:rPr>
          <w:b/>
          <w:bCs/>
          <w:lang w:val="en-GB"/>
        </w:rPr>
        <w:t xml:space="preserve">Planning Correspondence </w:t>
      </w:r>
      <w:r w:rsidR="005D1DBE" w:rsidRPr="00E16980">
        <w:rPr>
          <w:lang w:val="en-GB"/>
        </w:rPr>
        <w:t>–</w:t>
      </w:r>
      <w:r w:rsidR="008E7D61">
        <w:rPr>
          <w:lang w:val="en-GB"/>
        </w:rPr>
        <w:t xml:space="preserve"> none</w:t>
      </w:r>
    </w:p>
    <w:p w14:paraId="5EDB88ED" w14:textId="77777777" w:rsidR="008E7D61" w:rsidRPr="00004B69" w:rsidRDefault="008E7D61" w:rsidP="002C0452">
      <w:pPr>
        <w:pStyle w:val="ListParagraph"/>
        <w:widowControl/>
        <w:autoSpaceDE/>
        <w:autoSpaceDN/>
        <w:adjustRightInd/>
        <w:ind w:left="426"/>
        <w:jc w:val="both"/>
        <w:rPr>
          <w:b/>
          <w:bCs/>
          <w:lang w:val="en-GB"/>
        </w:rPr>
      </w:pPr>
    </w:p>
    <w:p w14:paraId="04BEEACC" w14:textId="690F7108" w:rsidR="00CD39B6" w:rsidRPr="007D14D8" w:rsidRDefault="00E91127" w:rsidP="008E1BF8">
      <w:pPr>
        <w:pStyle w:val="ListParagraph"/>
        <w:widowControl/>
        <w:numPr>
          <w:ilvl w:val="0"/>
          <w:numId w:val="37"/>
        </w:numPr>
        <w:autoSpaceDE/>
        <w:autoSpaceDN/>
        <w:adjustRightInd/>
        <w:ind w:left="567" w:hanging="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Finance</w:t>
      </w:r>
      <w:r w:rsidR="00572392">
        <w:rPr>
          <w:b/>
          <w:bCs/>
          <w:lang w:val="en-GB"/>
        </w:rPr>
        <w:t xml:space="preserve"> </w:t>
      </w:r>
      <w:r w:rsidR="00572392" w:rsidRPr="00572392">
        <w:rPr>
          <w:lang w:val="en-GB"/>
        </w:rPr>
        <w:t>– the following items were considered:</w:t>
      </w:r>
    </w:p>
    <w:p w14:paraId="3E65953F" w14:textId="0FB77C30" w:rsidR="00004B69" w:rsidRDefault="00E91127" w:rsidP="002C0452">
      <w:pPr>
        <w:pStyle w:val="ListParagraph"/>
        <w:widowControl/>
        <w:numPr>
          <w:ilvl w:val="0"/>
          <w:numId w:val="29"/>
        </w:numPr>
        <w:tabs>
          <w:tab w:val="num" w:pos="2127"/>
        </w:tabs>
        <w:autoSpaceDE/>
        <w:autoSpaceDN/>
        <w:adjustRightInd/>
        <w:ind w:left="1701" w:hanging="283"/>
        <w:jc w:val="both"/>
      </w:pPr>
      <w:r>
        <w:t xml:space="preserve">Clerk’s expenses of £30.00 (Broadband provision for </w:t>
      </w:r>
      <w:r w:rsidR="008E1BF8">
        <w:t>December 2021</w:t>
      </w:r>
      <w:r w:rsidR="00903F54">
        <w:t xml:space="preserve"> and </w:t>
      </w:r>
      <w:r w:rsidR="008E1BF8">
        <w:t>January 2022</w:t>
      </w:r>
      <w:r>
        <w:t xml:space="preserve">) </w:t>
      </w:r>
      <w:r w:rsidR="008E1BF8">
        <w:t xml:space="preserve">plus £69.99 for McAfee internet security provision – total £99.99 - </w:t>
      </w:r>
      <w:r>
        <w:t>was A</w:t>
      </w:r>
      <w:r w:rsidR="00572392">
        <w:t>PPROVED</w:t>
      </w:r>
    </w:p>
    <w:p w14:paraId="37C744D9" w14:textId="77777777" w:rsidR="00903F54" w:rsidRDefault="00903F54" w:rsidP="002C0452">
      <w:pPr>
        <w:pStyle w:val="ListParagraph"/>
        <w:widowControl/>
        <w:autoSpaceDE/>
        <w:autoSpaceDN/>
        <w:adjustRightInd/>
        <w:ind w:left="1701"/>
        <w:jc w:val="both"/>
      </w:pPr>
    </w:p>
    <w:p w14:paraId="30799F1A" w14:textId="304D18D0" w:rsidR="008E1BF8" w:rsidRPr="007C6ADD" w:rsidRDefault="007C6ADD" w:rsidP="00363410">
      <w:pPr>
        <w:pStyle w:val="ListParagraph"/>
        <w:widowControl/>
        <w:numPr>
          <w:ilvl w:val="0"/>
          <w:numId w:val="37"/>
        </w:numPr>
        <w:autoSpaceDE/>
        <w:autoSpaceDN/>
        <w:adjustRightInd/>
        <w:ind w:left="567" w:hanging="567"/>
        <w:jc w:val="both"/>
        <w:rPr>
          <w:lang w:val="en-GB"/>
        </w:rPr>
      </w:pPr>
      <w:r>
        <w:rPr>
          <w:b/>
          <w:bCs/>
          <w:lang w:val="en-GB"/>
        </w:rPr>
        <w:t xml:space="preserve">Parish Precept </w:t>
      </w:r>
      <w:r w:rsidRPr="007C6ADD">
        <w:rPr>
          <w:lang w:val="en-GB"/>
        </w:rPr>
        <w:t>– it was AGREED that the parish precept requirement for 2022/2023 be set at £2550</w:t>
      </w:r>
    </w:p>
    <w:p w14:paraId="67FD7577" w14:textId="77777777" w:rsidR="008E1BF8" w:rsidRPr="00363410" w:rsidRDefault="008E1BF8" w:rsidP="00363410">
      <w:pPr>
        <w:widowControl/>
        <w:autoSpaceDE/>
        <w:autoSpaceDN/>
        <w:adjustRightInd/>
        <w:jc w:val="both"/>
        <w:rPr>
          <w:lang w:val="en-GB"/>
        </w:rPr>
      </w:pPr>
    </w:p>
    <w:p w14:paraId="73BC0855" w14:textId="1053DDFD" w:rsidR="00903F54" w:rsidRPr="00903F54" w:rsidRDefault="0024461E" w:rsidP="00B76A3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left="567" w:hanging="567"/>
        <w:jc w:val="both"/>
        <w:rPr>
          <w:b/>
          <w:bCs/>
          <w:lang w:val="en-GB"/>
        </w:rPr>
      </w:pPr>
      <w:r w:rsidRPr="005E024E">
        <w:rPr>
          <w:b/>
          <w:bCs/>
        </w:rPr>
        <w:t>Project to be Funded by CIL Receipts</w:t>
      </w:r>
      <w:r w:rsidRPr="00D13184">
        <w:t xml:space="preserve"> –</w:t>
      </w:r>
      <w:r w:rsidR="00363410">
        <w:t xml:space="preserve"> the cost of the</w:t>
      </w:r>
      <w:r w:rsidR="00C056CF">
        <w:t xml:space="preserve"> supply and installation of a</w:t>
      </w:r>
      <w:r w:rsidR="00363410">
        <w:t xml:space="preserve"> replacement</w:t>
      </w:r>
      <w:r w:rsidR="00C056CF">
        <w:t xml:space="preserve"> post for the v</w:t>
      </w:r>
      <w:r w:rsidR="00363410">
        <w:t xml:space="preserve">illage sign was considered. </w:t>
      </w:r>
      <w:r w:rsidR="00EA2594">
        <w:t xml:space="preserve">  Only one quote had been received and although other quotes had been </w:t>
      </w:r>
      <w:r w:rsidR="0017796A">
        <w:t>requested,</w:t>
      </w:r>
      <w:r w:rsidR="00EA2594">
        <w:t xml:space="preserve"> they had not yet been provided.</w:t>
      </w:r>
      <w:r w:rsidR="00363410">
        <w:t xml:space="preserve"> </w:t>
      </w:r>
      <w:r w:rsidR="00314008">
        <w:t xml:space="preserve"> It was AGREED that the council would continue to seek quotes and discuss the matter again in March.</w:t>
      </w:r>
    </w:p>
    <w:p w14:paraId="04F38FC6" w14:textId="77777777" w:rsidR="00903F54" w:rsidRPr="00903F54" w:rsidRDefault="00903F54" w:rsidP="002C0452">
      <w:pPr>
        <w:pStyle w:val="ListParagraph"/>
        <w:widowControl/>
        <w:autoSpaceDE/>
        <w:autoSpaceDN/>
        <w:adjustRightInd/>
        <w:ind w:left="426"/>
        <w:jc w:val="both"/>
        <w:rPr>
          <w:b/>
          <w:bCs/>
          <w:lang w:val="en-GB"/>
        </w:rPr>
      </w:pPr>
    </w:p>
    <w:p w14:paraId="160C5FDF" w14:textId="64B0F536" w:rsidR="0026351F" w:rsidRPr="00903F54" w:rsidRDefault="0026351F" w:rsidP="002C0452">
      <w:pPr>
        <w:widowControl/>
        <w:autoSpaceDE/>
        <w:autoSpaceDN/>
        <w:adjustRightInd/>
        <w:jc w:val="both"/>
        <w:rPr>
          <w:b/>
          <w:bCs/>
          <w:lang w:val="en-GB"/>
        </w:rPr>
      </w:pPr>
      <w:r w:rsidRPr="00903F54">
        <w:rPr>
          <w:b/>
          <w:bCs/>
          <w:lang w:val="en-GB"/>
        </w:rPr>
        <w:t>The adjournment for public participation was not required</w:t>
      </w:r>
    </w:p>
    <w:p w14:paraId="110AEBE6" w14:textId="77777777" w:rsidR="00233598" w:rsidRPr="00363410" w:rsidRDefault="00233598" w:rsidP="00363410">
      <w:pPr>
        <w:tabs>
          <w:tab w:val="left" w:pos="0"/>
        </w:tabs>
        <w:jc w:val="both"/>
        <w:rPr>
          <w:lang w:val="en-GB"/>
        </w:rPr>
      </w:pPr>
    </w:p>
    <w:p w14:paraId="4C1CE605" w14:textId="1062BFD9" w:rsidR="00903F54" w:rsidRDefault="00182097" w:rsidP="00BE40B8">
      <w:pPr>
        <w:pStyle w:val="ListParagraph"/>
        <w:numPr>
          <w:ilvl w:val="0"/>
          <w:numId w:val="37"/>
        </w:numPr>
        <w:tabs>
          <w:tab w:val="left" w:pos="0"/>
        </w:tabs>
        <w:ind w:left="567" w:hanging="567"/>
        <w:jc w:val="both"/>
        <w:rPr>
          <w:lang w:val="en-GB"/>
        </w:rPr>
      </w:pPr>
      <w:r w:rsidRPr="00BE40B8">
        <w:rPr>
          <w:b/>
          <w:bCs/>
          <w:lang w:val="en-GB"/>
        </w:rPr>
        <w:t>Chairman’s Report</w:t>
      </w:r>
      <w:r w:rsidR="00FA0CC0" w:rsidRPr="00BE40B8">
        <w:rPr>
          <w:lang w:val="en-GB"/>
        </w:rPr>
        <w:t xml:space="preserve"> – </w:t>
      </w:r>
      <w:r w:rsidR="00A11DF1" w:rsidRPr="00BE40B8">
        <w:rPr>
          <w:lang w:val="en-GB"/>
        </w:rPr>
        <w:t>Cllr Andrew Wright reported</w:t>
      </w:r>
      <w:r w:rsidR="00F331BB" w:rsidRPr="00BE40B8">
        <w:rPr>
          <w:lang w:val="en-GB"/>
        </w:rPr>
        <w:t xml:space="preserve"> that</w:t>
      </w:r>
      <w:r w:rsidR="003B7781" w:rsidRPr="00BE40B8">
        <w:rPr>
          <w:lang w:val="en-GB"/>
        </w:rPr>
        <w:t xml:space="preserve"> </w:t>
      </w:r>
      <w:r w:rsidR="00A02947" w:rsidRPr="00BE40B8">
        <w:rPr>
          <w:lang w:val="en-GB"/>
        </w:rPr>
        <w:t xml:space="preserve">a recent </w:t>
      </w:r>
      <w:r w:rsidR="003B7781" w:rsidRPr="00BE40B8">
        <w:rPr>
          <w:lang w:val="en-GB"/>
        </w:rPr>
        <w:t xml:space="preserve">high tide </w:t>
      </w:r>
      <w:r w:rsidR="00BE40B8" w:rsidRPr="00BE40B8">
        <w:rPr>
          <w:lang w:val="en-GB"/>
        </w:rPr>
        <w:t xml:space="preserve">had yet again </w:t>
      </w:r>
      <w:r w:rsidR="00A02947" w:rsidRPr="00BE40B8">
        <w:rPr>
          <w:lang w:val="en-GB"/>
        </w:rPr>
        <w:t xml:space="preserve">resulted in the River Yare </w:t>
      </w:r>
      <w:r w:rsidR="003B7781" w:rsidRPr="00BE40B8">
        <w:rPr>
          <w:lang w:val="en-GB"/>
        </w:rPr>
        <w:t>overtopp</w:t>
      </w:r>
      <w:r w:rsidR="00A02947" w:rsidRPr="00BE40B8">
        <w:rPr>
          <w:lang w:val="en-GB"/>
        </w:rPr>
        <w:t xml:space="preserve">ing at </w:t>
      </w:r>
      <w:proofErr w:type="spellStart"/>
      <w:r w:rsidR="00A02947" w:rsidRPr="00BE40B8">
        <w:rPr>
          <w:lang w:val="en-GB"/>
        </w:rPr>
        <w:t>Reedham</w:t>
      </w:r>
      <w:proofErr w:type="spellEnd"/>
      <w:r w:rsidR="00A02947" w:rsidRPr="00BE40B8">
        <w:rPr>
          <w:lang w:val="en-GB"/>
        </w:rPr>
        <w:t xml:space="preserve"> Ferry.  </w:t>
      </w:r>
      <w:r w:rsidR="00BE40B8">
        <w:rPr>
          <w:lang w:val="en-GB"/>
        </w:rPr>
        <w:t xml:space="preserve">He added that </w:t>
      </w:r>
      <w:r w:rsidR="00EB4977">
        <w:rPr>
          <w:lang w:val="en-GB"/>
        </w:rPr>
        <w:t>all plans and finance is now in place for a replacement pumphouse on Ferry Road to be built with a superior pumping capacity.</w:t>
      </w:r>
    </w:p>
    <w:p w14:paraId="78239AB5" w14:textId="77777777" w:rsidR="00BE40B8" w:rsidRPr="00BE40B8" w:rsidRDefault="00BE40B8" w:rsidP="00BE40B8">
      <w:pPr>
        <w:pStyle w:val="ListParagraph"/>
        <w:tabs>
          <w:tab w:val="left" w:pos="0"/>
        </w:tabs>
        <w:ind w:left="426"/>
        <w:jc w:val="both"/>
        <w:rPr>
          <w:lang w:val="en-GB"/>
        </w:rPr>
      </w:pPr>
    </w:p>
    <w:p w14:paraId="789651F3" w14:textId="428EA246" w:rsidR="00512F1D" w:rsidRDefault="00182097" w:rsidP="00B76A36">
      <w:pPr>
        <w:pStyle w:val="ListParagraph"/>
        <w:numPr>
          <w:ilvl w:val="0"/>
          <w:numId w:val="37"/>
        </w:numPr>
        <w:tabs>
          <w:tab w:val="left" w:pos="0"/>
        </w:tabs>
        <w:ind w:left="567" w:hanging="567"/>
        <w:jc w:val="both"/>
        <w:rPr>
          <w:b/>
          <w:bCs/>
          <w:lang w:val="en-GB"/>
        </w:rPr>
      </w:pPr>
      <w:r w:rsidRPr="00AE1146">
        <w:rPr>
          <w:b/>
          <w:bCs/>
          <w:lang w:val="en-GB"/>
        </w:rPr>
        <w:t xml:space="preserve">Parish Councillors’ Reports </w:t>
      </w:r>
      <w:r w:rsidRPr="00AE1146">
        <w:rPr>
          <w:lang w:val="en-GB"/>
        </w:rPr>
        <w:t>–</w:t>
      </w:r>
      <w:r w:rsidR="002943AE" w:rsidRPr="00AE1146">
        <w:rPr>
          <w:b/>
          <w:bCs/>
          <w:lang w:val="en-GB"/>
        </w:rPr>
        <w:t xml:space="preserve"> </w:t>
      </w:r>
      <w:r w:rsidR="004B0154">
        <w:rPr>
          <w:bCs/>
          <w:lang w:val="en-GB"/>
        </w:rPr>
        <w:t>Cllr Vic Jenkins</w:t>
      </w:r>
      <w:r w:rsidR="00D534D0">
        <w:rPr>
          <w:bCs/>
          <w:lang w:val="en-GB"/>
        </w:rPr>
        <w:t xml:space="preserve"> reported that she had received some trees under the County Council</w:t>
      </w:r>
      <w:r w:rsidR="00512F1D" w:rsidRPr="008715BC">
        <w:rPr>
          <w:lang w:val="en-GB"/>
        </w:rPr>
        <w:t xml:space="preserve"> </w:t>
      </w:r>
      <w:r w:rsidR="00D534D0" w:rsidRPr="008715BC">
        <w:rPr>
          <w:lang w:val="en-GB"/>
        </w:rPr>
        <w:t>scheme</w:t>
      </w:r>
    </w:p>
    <w:p w14:paraId="39D2BF47" w14:textId="77777777" w:rsidR="00512F1D" w:rsidRPr="00512F1D" w:rsidRDefault="00512F1D" w:rsidP="00512F1D">
      <w:pPr>
        <w:pStyle w:val="ListParagraph"/>
        <w:rPr>
          <w:b/>
          <w:bCs/>
          <w:lang w:val="en-GB"/>
        </w:rPr>
      </w:pPr>
    </w:p>
    <w:p w14:paraId="5F61A213" w14:textId="36453363" w:rsidR="00512F1D" w:rsidRPr="00512F1D" w:rsidRDefault="00512F1D" w:rsidP="00B76A36">
      <w:pPr>
        <w:pStyle w:val="ListParagraph"/>
        <w:numPr>
          <w:ilvl w:val="0"/>
          <w:numId w:val="37"/>
        </w:numPr>
        <w:tabs>
          <w:tab w:val="left" w:pos="0"/>
        </w:tabs>
        <w:ind w:left="567" w:hanging="567"/>
        <w:jc w:val="both"/>
        <w:rPr>
          <w:b/>
          <w:bCs/>
          <w:lang w:val="en-GB"/>
        </w:rPr>
      </w:pPr>
      <w:r w:rsidRPr="005811E5">
        <w:rPr>
          <w:b/>
          <w:bCs/>
          <w:lang w:val="en-GB"/>
        </w:rPr>
        <w:t>District and County Councillors Reports</w:t>
      </w:r>
      <w:r w:rsidR="00363410">
        <w:rPr>
          <w:b/>
          <w:bCs/>
          <w:lang w:val="en-GB"/>
        </w:rPr>
        <w:t xml:space="preserve"> </w:t>
      </w:r>
      <w:r w:rsidR="00363410" w:rsidRPr="00363410">
        <w:rPr>
          <w:lang w:val="en-GB"/>
        </w:rPr>
        <w:t>– as circulated</w:t>
      </w:r>
    </w:p>
    <w:p w14:paraId="26804726" w14:textId="77777777" w:rsidR="001F2F1B" w:rsidRPr="001F2F1B" w:rsidRDefault="001F2F1B" w:rsidP="002C0452">
      <w:pPr>
        <w:tabs>
          <w:tab w:val="left" w:pos="0"/>
        </w:tabs>
        <w:jc w:val="both"/>
        <w:rPr>
          <w:b/>
          <w:bCs/>
          <w:lang w:val="en-GB"/>
        </w:rPr>
      </w:pPr>
    </w:p>
    <w:p w14:paraId="641B858B" w14:textId="5FC56896" w:rsidR="00FA0CC0" w:rsidRPr="00363410" w:rsidRDefault="00182097" w:rsidP="00B76A36">
      <w:pPr>
        <w:pStyle w:val="ListParagraph"/>
        <w:numPr>
          <w:ilvl w:val="0"/>
          <w:numId w:val="37"/>
        </w:numPr>
        <w:tabs>
          <w:tab w:val="left" w:pos="0"/>
        </w:tabs>
        <w:ind w:left="567" w:hanging="567"/>
        <w:jc w:val="both"/>
        <w:rPr>
          <w:b/>
          <w:bCs/>
          <w:lang w:val="en-GB"/>
        </w:rPr>
      </w:pPr>
      <w:r w:rsidRPr="00363410">
        <w:rPr>
          <w:b/>
          <w:bCs/>
          <w:lang w:val="en-GB"/>
        </w:rPr>
        <w:t>Correspondence</w:t>
      </w:r>
      <w:r w:rsidRPr="00363410">
        <w:rPr>
          <w:lang w:val="en-GB"/>
        </w:rPr>
        <w:t xml:space="preserve"> – correspondence</w:t>
      </w:r>
      <w:r w:rsidR="002943AE" w:rsidRPr="00363410">
        <w:rPr>
          <w:lang w:val="en-GB"/>
        </w:rPr>
        <w:t xml:space="preserve"> </w:t>
      </w:r>
      <w:r w:rsidRPr="00363410">
        <w:rPr>
          <w:lang w:val="en-GB"/>
        </w:rPr>
        <w:t xml:space="preserve">was NOTED. </w:t>
      </w:r>
      <w:r w:rsidR="00831C3F" w:rsidRPr="00363410">
        <w:rPr>
          <w:lang w:val="en-GB"/>
        </w:rPr>
        <w:t xml:space="preserve"> </w:t>
      </w:r>
    </w:p>
    <w:p w14:paraId="334A32BC" w14:textId="77777777" w:rsidR="00363410" w:rsidRPr="00363410" w:rsidRDefault="00363410" w:rsidP="00B76A36">
      <w:pPr>
        <w:tabs>
          <w:tab w:val="left" w:pos="0"/>
        </w:tabs>
        <w:ind w:left="567" w:hanging="567"/>
        <w:jc w:val="both"/>
        <w:rPr>
          <w:b/>
          <w:bCs/>
          <w:lang w:val="en-GB"/>
        </w:rPr>
      </w:pPr>
    </w:p>
    <w:p w14:paraId="0EDF0ED9" w14:textId="36DAF7E5" w:rsidR="00FA0CC0" w:rsidRPr="00FA0CC0" w:rsidRDefault="00182097" w:rsidP="00B76A36">
      <w:pPr>
        <w:pStyle w:val="ListParagraph"/>
        <w:numPr>
          <w:ilvl w:val="0"/>
          <w:numId w:val="37"/>
        </w:numPr>
        <w:tabs>
          <w:tab w:val="left" w:pos="0"/>
        </w:tabs>
        <w:ind w:left="567" w:hanging="567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BD6D4F">
        <w:t xml:space="preserve">Wednesday </w:t>
      </w:r>
      <w:r w:rsidR="00903F54">
        <w:t>1</w:t>
      </w:r>
      <w:r w:rsidR="00363410">
        <w:t>6</w:t>
      </w:r>
      <w:r w:rsidR="00903F54" w:rsidRPr="00903F54">
        <w:rPr>
          <w:vertAlign w:val="superscript"/>
        </w:rPr>
        <w:t>th</w:t>
      </w:r>
      <w:r w:rsidR="00903F54">
        <w:t xml:space="preserve"> </w:t>
      </w:r>
      <w:r w:rsidR="00363410">
        <w:t>March</w:t>
      </w:r>
      <w:r w:rsidR="00903F54">
        <w:t xml:space="preserve"> 2022</w:t>
      </w:r>
      <w:r w:rsidR="002D728F" w:rsidRPr="00FA0CC0">
        <w:rPr>
          <w:lang w:val="en-GB"/>
        </w:rPr>
        <w:t xml:space="preserve"> </w:t>
      </w:r>
    </w:p>
    <w:p w14:paraId="1E495D25" w14:textId="77777777" w:rsidR="00FA0CC0" w:rsidRPr="00FA0CC0" w:rsidRDefault="00FA0CC0" w:rsidP="00B76A36">
      <w:pPr>
        <w:tabs>
          <w:tab w:val="left" w:pos="0"/>
        </w:tabs>
        <w:ind w:left="567" w:hanging="567"/>
        <w:jc w:val="both"/>
        <w:rPr>
          <w:b/>
          <w:bCs/>
          <w:lang w:val="en-GB"/>
        </w:rPr>
      </w:pPr>
    </w:p>
    <w:p w14:paraId="54D73CB4" w14:textId="200FC6CE" w:rsidR="00515B59" w:rsidRPr="00515B59" w:rsidRDefault="00182097" w:rsidP="00B76A36">
      <w:pPr>
        <w:pStyle w:val="ListParagraph"/>
        <w:numPr>
          <w:ilvl w:val="0"/>
          <w:numId w:val="37"/>
        </w:numPr>
        <w:tabs>
          <w:tab w:val="left" w:pos="0"/>
        </w:tabs>
        <w:ind w:left="567" w:hanging="567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</w:t>
      </w:r>
      <w:r w:rsidR="00831C3F">
        <w:rPr>
          <w:lang w:val="en-GB"/>
        </w:rPr>
        <w:t xml:space="preserve"> </w:t>
      </w:r>
      <w:r w:rsidRPr="00FA0CC0">
        <w:rPr>
          <w:lang w:val="en-GB"/>
        </w:rPr>
        <w:t xml:space="preserve"> </w:t>
      </w:r>
      <w:r w:rsidR="00D534D0">
        <w:rPr>
          <w:lang w:val="en-GB"/>
        </w:rPr>
        <w:t>8:30pm</w:t>
      </w:r>
      <w:r w:rsidRPr="00FA0CC0">
        <w:rPr>
          <w:lang w:val="en-GB"/>
        </w:rPr>
        <w:t xml:space="preserve">    </w:t>
      </w:r>
    </w:p>
    <w:p w14:paraId="7F8724C3" w14:textId="5D417E7E" w:rsidR="00E50637" w:rsidRPr="00515B59" w:rsidRDefault="00E50637" w:rsidP="00B76A36">
      <w:pPr>
        <w:tabs>
          <w:tab w:val="left" w:pos="0"/>
        </w:tabs>
        <w:ind w:left="567" w:hanging="567"/>
        <w:jc w:val="both"/>
        <w:rPr>
          <w:b/>
          <w:bCs/>
          <w:lang w:val="en-GB"/>
        </w:rPr>
      </w:pPr>
    </w:p>
    <w:p w14:paraId="604E763A" w14:textId="7305FD00" w:rsidR="002A54AF" w:rsidRDefault="00182097" w:rsidP="002A54AF">
      <w:pPr>
        <w:ind w:left="426" w:hanging="426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</w:t>
      </w:r>
      <w:r>
        <w:rPr>
          <w:lang w:val="en-GB"/>
        </w:rPr>
        <w:t>Signed………</w:t>
      </w:r>
      <w:r w:rsidR="002A54AF">
        <w:rPr>
          <w:lang w:val="en-GB"/>
        </w:rPr>
        <w:t>………………………</w:t>
      </w:r>
    </w:p>
    <w:p w14:paraId="47C7CD54" w14:textId="77777777" w:rsidR="002A54AF" w:rsidRDefault="002A54AF" w:rsidP="002A54AF">
      <w:pPr>
        <w:ind w:left="426" w:hanging="426"/>
        <w:jc w:val="right"/>
        <w:rPr>
          <w:lang w:val="en-GB"/>
        </w:rPr>
      </w:pPr>
    </w:p>
    <w:p w14:paraId="52787933" w14:textId="601CC35B" w:rsidR="00182097" w:rsidRDefault="00182097" w:rsidP="002A54AF">
      <w:pPr>
        <w:ind w:left="426" w:hanging="426"/>
        <w:jc w:val="right"/>
        <w:rPr>
          <w:lang w:val="en-GB"/>
        </w:rPr>
      </w:pPr>
      <w:r>
        <w:rPr>
          <w:lang w:val="en-GB"/>
        </w:rPr>
        <w:t>Date</w:t>
      </w:r>
      <w:r w:rsidR="001F2F1B">
        <w:rPr>
          <w:lang w:val="en-GB"/>
        </w:rPr>
        <w:t>………………………………</w:t>
      </w:r>
      <w:r w:rsidR="002A54AF">
        <w:rPr>
          <w:lang w:val="en-GB"/>
        </w:rPr>
        <w:t>...</w:t>
      </w:r>
      <w:r>
        <w:rPr>
          <w:lang w:val="en-GB"/>
        </w:rPr>
        <w:tab/>
      </w:r>
    </w:p>
    <w:sectPr w:rsidR="00182097" w:rsidSect="00363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900" w:bottom="993" w:left="1701" w:header="720" w:footer="720" w:gutter="0"/>
      <w:pgNumType w:start="1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1327" w14:textId="77777777" w:rsidR="00076BAE" w:rsidRDefault="00076BAE" w:rsidP="007071BA">
      <w:r>
        <w:separator/>
      </w:r>
    </w:p>
  </w:endnote>
  <w:endnote w:type="continuationSeparator" w:id="0">
    <w:p w14:paraId="112BD8C3" w14:textId="77777777" w:rsidR="00076BAE" w:rsidRDefault="00076BAE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68F7" w14:textId="77777777" w:rsidR="000D4C49" w:rsidRDefault="000D4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753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CB042" w14:textId="77777777" w:rsidR="00BE7C50" w:rsidRDefault="00BE7C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3873" w14:textId="77777777" w:rsidR="000D4C49" w:rsidRDefault="000D4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56B5" w14:textId="77777777" w:rsidR="00076BAE" w:rsidRDefault="00076BAE" w:rsidP="007071BA">
      <w:r>
        <w:separator/>
      </w:r>
    </w:p>
  </w:footnote>
  <w:footnote w:type="continuationSeparator" w:id="0">
    <w:p w14:paraId="5DD6674A" w14:textId="77777777" w:rsidR="00076BAE" w:rsidRDefault="00076BAE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2FB8" w14:textId="77777777" w:rsidR="000D4C49" w:rsidRDefault="000D4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1B75" w14:textId="0F140607" w:rsidR="000D4C49" w:rsidRDefault="000D4C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A705" w14:textId="77777777" w:rsidR="000D4C49" w:rsidRDefault="000D4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DB1"/>
    <w:multiLevelType w:val="hybridMultilevel"/>
    <w:tmpl w:val="009257B8"/>
    <w:lvl w:ilvl="0" w:tplc="C3E6E4B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87C5B"/>
    <w:multiLevelType w:val="hybridMultilevel"/>
    <w:tmpl w:val="A7063004"/>
    <w:lvl w:ilvl="0" w:tplc="2DF6A8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5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1ABA151C"/>
    <w:multiLevelType w:val="hybridMultilevel"/>
    <w:tmpl w:val="915E5D52"/>
    <w:lvl w:ilvl="0" w:tplc="275E8B52">
      <w:start w:val="38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9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10" w15:restartNumberingAfterBreak="0">
    <w:nsid w:val="286725A4"/>
    <w:multiLevelType w:val="hybridMultilevel"/>
    <w:tmpl w:val="CC8499FA"/>
    <w:lvl w:ilvl="0" w:tplc="BB9E48F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2A43798D"/>
    <w:multiLevelType w:val="hybridMultilevel"/>
    <w:tmpl w:val="C7628AE4"/>
    <w:lvl w:ilvl="0" w:tplc="EC8A112C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2E3C6AAF"/>
    <w:multiLevelType w:val="hybridMultilevel"/>
    <w:tmpl w:val="965A9EDC"/>
    <w:lvl w:ilvl="0" w:tplc="ECDC4796">
      <w:start w:val="2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F6662FD6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B488E"/>
    <w:multiLevelType w:val="hybridMultilevel"/>
    <w:tmpl w:val="06C645F2"/>
    <w:lvl w:ilvl="0" w:tplc="5740AF48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34986342"/>
    <w:multiLevelType w:val="hybridMultilevel"/>
    <w:tmpl w:val="4EB27806"/>
    <w:lvl w:ilvl="0" w:tplc="0FA44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8" w15:restartNumberingAfterBreak="0">
    <w:nsid w:val="3B5D31C4"/>
    <w:multiLevelType w:val="hybridMultilevel"/>
    <w:tmpl w:val="00089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4A4CBE8A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ascii="Arial" w:eastAsiaTheme="minorEastAsia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5B1337C6"/>
    <w:multiLevelType w:val="hybridMultilevel"/>
    <w:tmpl w:val="58B4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52DAD"/>
    <w:multiLevelType w:val="hybridMultilevel"/>
    <w:tmpl w:val="791C8D44"/>
    <w:lvl w:ilvl="0" w:tplc="614C3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47CEC"/>
    <w:multiLevelType w:val="hybridMultilevel"/>
    <w:tmpl w:val="758E39E6"/>
    <w:lvl w:ilvl="0" w:tplc="B158EFD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9E36B13"/>
    <w:multiLevelType w:val="hybridMultilevel"/>
    <w:tmpl w:val="D3005002"/>
    <w:lvl w:ilvl="0" w:tplc="9E6E4AFA">
      <w:start w:val="5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33AD2"/>
    <w:multiLevelType w:val="hybridMultilevel"/>
    <w:tmpl w:val="F0C43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7DE16247"/>
    <w:multiLevelType w:val="hybridMultilevel"/>
    <w:tmpl w:val="7220AF78"/>
    <w:lvl w:ilvl="0" w:tplc="3B384064">
      <w:start w:val="69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0"/>
  </w:num>
  <w:num w:numId="9">
    <w:abstractNumId w:val="17"/>
  </w:num>
  <w:num w:numId="10">
    <w:abstractNumId w:val="17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7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7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7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7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7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6"/>
  </w:num>
  <w:num w:numId="17">
    <w:abstractNumId w:val="26"/>
  </w:num>
  <w:num w:numId="18">
    <w:abstractNumId w:val="19"/>
  </w:num>
  <w:num w:numId="19">
    <w:abstractNumId w:val="19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9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9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22"/>
  </w:num>
  <w:num w:numId="23">
    <w:abstractNumId w:val="18"/>
  </w:num>
  <w:num w:numId="24">
    <w:abstractNumId w:val="2"/>
  </w:num>
  <w:num w:numId="25">
    <w:abstractNumId w:val="11"/>
  </w:num>
  <w:num w:numId="26">
    <w:abstractNumId w:val="15"/>
  </w:num>
  <w:num w:numId="27">
    <w:abstractNumId w:val="13"/>
  </w:num>
  <w:num w:numId="28">
    <w:abstractNumId w:val="14"/>
  </w:num>
  <w:num w:numId="29">
    <w:abstractNumId w:val="10"/>
  </w:num>
  <w:num w:numId="30">
    <w:abstractNumId w:val="21"/>
  </w:num>
  <w:num w:numId="31">
    <w:abstractNumId w:val="6"/>
  </w:num>
  <w:num w:numId="32">
    <w:abstractNumId w:val="25"/>
  </w:num>
  <w:num w:numId="33">
    <w:abstractNumId w:val="3"/>
  </w:num>
  <w:num w:numId="34">
    <w:abstractNumId w:val="0"/>
  </w:num>
  <w:num w:numId="35">
    <w:abstractNumId w:val="23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AB"/>
    <w:rsid w:val="00004B69"/>
    <w:rsid w:val="00033A6C"/>
    <w:rsid w:val="0005144B"/>
    <w:rsid w:val="00076BAE"/>
    <w:rsid w:val="0008536B"/>
    <w:rsid w:val="00085849"/>
    <w:rsid w:val="000A02B0"/>
    <w:rsid w:val="000D4C49"/>
    <w:rsid w:val="000D5D37"/>
    <w:rsid w:val="0013079D"/>
    <w:rsid w:val="00151FD0"/>
    <w:rsid w:val="00160A5A"/>
    <w:rsid w:val="00163154"/>
    <w:rsid w:val="001727AE"/>
    <w:rsid w:val="001758B5"/>
    <w:rsid w:val="0017796A"/>
    <w:rsid w:val="00182097"/>
    <w:rsid w:val="00194997"/>
    <w:rsid w:val="001B4A58"/>
    <w:rsid w:val="001D28A9"/>
    <w:rsid w:val="001E5D3C"/>
    <w:rsid w:val="001E667F"/>
    <w:rsid w:val="001F25B5"/>
    <w:rsid w:val="001F2F1B"/>
    <w:rsid w:val="001F3800"/>
    <w:rsid w:val="00233598"/>
    <w:rsid w:val="0024461E"/>
    <w:rsid w:val="00255C7D"/>
    <w:rsid w:val="0026351F"/>
    <w:rsid w:val="002642EE"/>
    <w:rsid w:val="00271F4F"/>
    <w:rsid w:val="0028362F"/>
    <w:rsid w:val="002940F5"/>
    <w:rsid w:val="002943AE"/>
    <w:rsid w:val="002958FD"/>
    <w:rsid w:val="002A54AF"/>
    <w:rsid w:val="002B0D29"/>
    <w:rsid w:val="002B7A38"/>
    <w:rsid w:val="002C0452"/>
    <w:rsid w:val="002D728F"/>
    <w:rsid w:val="0030772A"/>
    <w:rsid w:val="00311A91"/>
    <w:rsid w:val="00314008"/>
    <w:rsid w:val="0033058A"/>
    <w:rsid w:val="00337A93"/>
    <w:rsid w:val="00363410"/>
    <w:rsid w:val="003662E0"/>
    <w:rsid w:val="00370904"/>
    <w:rsid w:val="00371AF7"/>
    <w:rsid w:val="00392282"/>
    <w:rsid w:val="003B7781"/>
    <w:rsid w:val="003E3941"/>
    <w:rsid w:val="003E6A57"/>
    <w:rsid w:val="003F0697"/>
    <w:rsid w:val="00414E16"/>
    <w:rsid w:val="00444564"/>
    <w:rsid w:val="00451C03"/>
    <w:rsid w:val="00485D95"/>
    <w:rsid w:val="0048669A"/>
    <w:rsid w:val="004979FC"/>
    <w:rsid w:val="004A6483"/>
    <w:rsid w:val="004B0154"/>
    <w:rsid w:val="004B1AB4"/>
    <w:rsid w:val="004B747C"/>
    <w:rsid w:val="004D53BA"/>
    <w:rsid w:val="004E41BD"/>
    <w:rsid w:val="00512F1D"/>
    <w:rsid w:val="00515B59"/>
    <w:rsid w:val="0052019A"/>
    <w:rsid w:val="005247C5"/>
    <w:rsid w:val="0053101E"/>
    <w:rsid w:val="0053296B"/>
    <w:rsid w:val="005458AA"/>
    <w:rsid w:val="00563DCD"/>
    <w:rsid w:val="00564551"/>
    <w:rsid w:val="00572392"/>
    <w:rsid w:val="005811E5"/>
    <w:rsid w:val="00596796"/>
    <w:rsid w:val="005A1C56"/>
    <w:rsid w:val="005D1DBE"/>
    <w:rsid w:val="005E024E"/>
    <w:rsid w:val="006234D1"/>
    <w:rsid w:val="00626F01"/>
    <w:rsid w:val="00661FEA"/>
    <w:rsid w:val="006631BF"/>
    <w:rsid w:val="0067541F"/>
    <w:rsid w:val="006914AB"/>
    <w:rsid w:val="006A414C"/>
    <w:rsid w:val="006B186C"/>
    <w:rsid w:val="006B3FF0"/>
    <w:rsid w:val="006B7CFE"/>
    <w:rsid w:val="006D372D"/>
    <w:rsid w:val="006F66B7"/>
    <w:rsid w:val="007071BA"/>
    <w:rsid w:val="00713886"/>
    <w:rsid w:val="007147F3"/>
    <w:rsid w:val="00726C91"/>
    <w:rsid w:val="00731D4B"/>
    <w:rsid w:val="00732DEE"/>
    <w:rsid w:val="0074620D"/>
    <w:rsid w:val="007944A9"/>
    <w:rsid w:val="00794DB5"/>
    <w:rsid w:val="007B5935"/>
    <w:rsid w:val="007B5E6F"/>
    <w:rsid w:val="007B7CA6"/>
    <w:rsid w:val="007C0D7C"/>
    <w:rsid w:val="007C6ADD"/>
    <w:rsid w:val="007D14D8"/>
    <w:rsid w:val="007D3A35"/>
    <w:rsid w:val="007D66F0"/>
    <w:rsid w:val="00831C3F"/>
    <w:rsid w:val="00836094"/>
    <w:rsid w:val="008715BC"/>
    <w:rsid w:val="00886CD8"/>
    <w:rsid w:val="008A1288"/>
    <w:rsid w:val="008C7433"/>
    <w:rsid w:val="008D5723"/>
    <w:rsid w:val="008E1BF8"/>
    <w:rsid w:val="008E7D61"/>
    <w:rsid w:val="008F5309"/>
    <w:rsid w:val="00903F54"/>
    <w:rsid w:val="009222B0"/>
    <w:rsid w:val="00935902"/>
    <w:rsid w:val="009672B2"/>
    <w:rsid w:val="00972ABC"/>
    <w:rsid w:val="009B0410"/>
    <w:rsid w:val="009D1BF0"/>
    <w:rsid w:val="00A02947"/>
    <w:rsid w:val="00A11DF1"/>
    <w:rsid w:val="00A4276A"/>
    <w:rsid w:val="00A51430"/>
    <w:rsid w:val="00A65D72"/>
    <w:rsid w:val="00A668B0"/>
    <w:rsid w:val="00A938FD"/>
    <w:rsid w:val="00AA74D5"/>
    <w:rsid w:val="00AE028F"/>
    <w:rsid w:val="00AE1146"/>
    <w:rsid w:val="00AF6948"/>
    <w:rsid w:val="00B02DBF"/>
    <w:rsid w:val="00B06257"/>
    <w:rsid w:val="00B249A4"/>
    <w:rsid w:val="00B45B04"/>
    <w:rsid w:val="00B76A36"/>
    <w:rsid w:val="00B87183"/>
    <w:rsid w:val="00BA70EA"/>
    <w:rsid w:val="00BD2422"/>
    <w:rsid w:val="00BD6D4F"/>
    <w:rsid w:val="00BE40B8"/>
    <w:rsid w:val="00BE7C50"/>
    <w:rsid w:val="00BF4F3B"/>
    <w:rsid w:val="00C056CF"/>
    <w:rsid w:val="00C17D3F"/>
    <w:rsid w:val="00C277F9"/>
    <w:rsid w:val="00C35473"/>
    <w:rsid w:val="00C515E6"/>
    <w:rsid w:val="00C55A51"/>
    <w:rsid w:val="00C76802"/>
    <w:rsid w:val="00C864D8"/>
    <w:rsid w:val="00C87B11"/>
    <w:rsid w:val="00CA70FA"/>
    <w:rsid w:val="00CC3895"/>
    <w:rsid w:val="00CD39B6"/>
    <w:rsid w:val="00CE2F18"/>
    <w:rsid w:val="00CE3387"/>
    <w:rsid w:val="00CE6B3E"/>
    <w:rsid w:val="00CF0FCF"/>
    <w:rsid w:val="00D0021D"/>
    <w:rsid w:val="00D05666"/>
    <w:rsid w:val="00D13184"/>
    <w:rsid w:val="00D140A7"/>
    <w:rsid w:val="00D44C09"/>
    <w:rsid w:val="00D534D0"/>
    <w:rsid w:val="00D56296"/>
    <w:rsid w:val="00D763CF"/>
    <w:rsid w:val="00D76B0F"/>
    <w:rsid w:val="00DC393C"/>
    <w:rsid w:val="00DD5D7C"/>
    <w:rsid w:val="00DF11B8"/>
    <w:rsid w:val="00DF2055"/>
    <w:rsid w:val="00E01386"/>
    <w:rsid w:val="00E10404"/>
    <w:rsid w:val="00E16980"/>
    <w:rsid w:val="00E17FB7"/>
    <w:rsid w:val="00E32AE7"/>
    <w:rsid w:val="00E50637"/>
    <w:rsid w:val="00E61D6B"/>
    <w:rsid w:val="00E71269"/>
    <w:rsid w:val="00E83476"/>
    <w:rsid w:val="00E8659B"/>
    <w:rsid w:val="00E91127"/>
    <w:rsid w:val="00EA0DB8"/>
    <w:rsid w:val="00EA2594"/>
    <w:rsid w:val="00EA3945"/>
    <w:rsid w:val="00EA7E90"/>
    <w:rsid w:val="00EA7F5B"/>
    <w:rsid w:val="00EB4977"/>
    <w:rsid w:val="00EC5EF4"/>
    <w:rsid w:val="00EE07B4"/>
    <w:rsid w:val="00F2561A"/>
    <w:rsid w:val="00F27971"/>
    <w:rsid w:val="00F331BB"/>
    <w:rsid w:val="00F43D98"/>
    <w:rsid w:val="00F91BC0"/>
    <w:rsid w:val="00FA0CC0"/>
    <w:rsid w:val="00FA2EF7"/>
    <w:rsid w:val="00FB12D9"/>
    <w:rsid w:val="00FC36A5"/>
    <w:rsid w:val="00FD7103"/>
    <w:rsid w:val="00FE28B8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46B782"/>
  <w15:docId w15:val="{DE5BE263-12F4-429D-98FA-2DE6F693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customStyle="1" w:styleId="pg-1ls2">
    <w:name w:val="pg-1ls2"/>
    <w:basedOn w:val="DefaultParagraphFont"/>
    <w:rsid w:val="00AA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 PC</cp:lastModifiedBy>
  <cp:revision>2</cp:revision>
  <cp:lastPrinted>2020-07-08T09:19:00Z</cp:lastPrinted>
  <dcterms:created xsi:type="dcterms:W3CDTF">2022-03-16T11:42:00Z</dcterms:created>
  <dcterms:modified xsi:type="dcterms:W3CDTF">2022-03-16T11:42:00Z</dcterms:modified>
</cp:coreProperties>
</file>