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D582" w14:textId="77777777" w:rsidR="00E50637" w:rsidRDefault="00E50637">
      <w:pPr>
        <w:pStyle w:val="Heading1"/>
        <w:keepNext/>
        <w:ind w:right="-71"/>
        <w:rPr>
          <w:b/>
          <w:bCs/>
          <w:sz w:val="36"/>
          <w:szCs w:val="36"/>
          <w:lang w:val="en-GB"/>
        </w:rPr>
      </w:pPr>
    </w:p>
    <w:p w14:paraId="336ABDB6" w14:textId="77777777" w:rsidR="00E50637" w:rsidRDefault="00182097">
      <w:pPr>
        <w:pStyle w:val="Heading1"/>
        <w:keepNext/>
        <w:ind w:right="-71"/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Norton Subcourse Parish Council</w:t>
      </w:r>
    </w:p>
    <w:p w14:paraId="20FCAEA9" w14:textId="77777777" w:rsidR="00E50637" w:rsidRDefault="00182097">
      <w:pPr>
        <w:pStyle w:val="Heading1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Clerk:  Christine Smith</w:t>
      </w:r>
    </w:p>
    <w:p w14:paraId="18C53E12" w14:textId="77777777" w:rsidR="00E50637" w:rsidRDefault="00182097">
      <w:pPr>
        <w:ind w:right="-71"/>
        <w:jc w:val="both"/>
        <w:rPr>
          <w:b/>
          <w:bCs/>
          <w:lang w:val="en-GB"/>
        </w:rPr>
      </w:pP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lang w:val="en-GB"/>
        </w:rPr>
        <w:t>26 Loddon Road, Norton Subcourse, Norwich, NR14 6RT</w:t>
      </w:r>
    </w:p>
    <w:p w14:paraId="61EB069D" w14:textId="77777777" w:rsidR="00E50637" w:rsidRDefault="00182097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Email: </w:t>
      </w:r>
      <w:r>
        <w:rPr>
          <w:b/>
          <w:bCs/>
          <w:color w:val="0000FF"/>
          <w:u w:val="single"/>
          <w:lang w:val="en-GB"/>
        </w:rPr>
        <w:t>nortonsubpc@yahoo.co.uk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  <w:t>Tel:  01508 548709</w:t>
      </w:r>
    </w:p>
    <w:p w14:paraId="3E27A733" w14:textId="77777777" w:rsidR="00D76B0F" w:rsidRPr="00D76B0F" w:rsidRDefault="00D76B0F" w:rsidP="00D76B0F">
      <w:pPr>
        <w:rPr>
          <w:lang w:val="en-GB"/>
        </w:rPr>
      </w:pPr>
    </w:p>
    <w:p w14:paraId="12462FAA" w14:textId="5E2F47C1" w:rsidR="00E50637" w:rsidRDefault="00E50637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56E0A375" w14:textId="475969E9" w:rsidR="0028362F" w:rsidRDefault="0028362F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4C40DEC5" w14:textId="6FAEFE36" w:rsidR="005640B3" w:rsidRDefault="005640B3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275B44DF" w14:textId="736DDE2C" w:rsidR="005640B3" w:rsidRDefault="005640B3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58F142E8" w14:textId="3AA0A11D" w:rsidR="005640B3" w:rsidRDefault="005640B3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3F519F6A" w14:textId="77777777" w:rsidR="005640B3" w:rsidRDefault="005640B3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4547EE62" w14:textId="3C471402" w:rsidR="00E91127" w:rsidRPr="00E91127" w:rsidRDefault="00182097" w:rsidP="00E91127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MINUTES</w:t>
      </w:r>
    </w:p>
    <w:p w14:paraId="565EE413" w14:textId="77777777" w:rsidR="00E91127" w:rsidRPr="00E91127" w:rsidRDefault="00E91127" w:rsidP="00E91127">
      <w:pPr>
        <w:rPr>
          <w:lang w:val="en-GB"/>
        </w:rPr>
      </w:pPr>
    </w:p>
    <w:p w14:paraId="5DB22C7E" w14:textId="77777777" w:rsidR="00E50637" w:rsidRDefault="002D728F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of the Annual General</w:t>
      </w:r>
      <w:r w:rsidR="00182097">
        <w:rPr>
          <w:b/>
          <w:bCs/>
          <w:lang w:val="en-GB"/>
        </w:rPr>
        <w:t xml:space="preserve"> Meeting</w:t>
      </w:r>
    </w:p>
    <w:p w14:paraId="1761CB79" w14:textId="77777777" w:rsidR="00E50637" w:rsidRDefault="00182097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of Norton Subcourse Parish Council</w:t>
      </w:r>
    </w:p>
    <w:p w14:paraId="1DC79170" w14:textId="07A418E7" w:rsidR="00E50637" w:rsidRDefault="00182097" w:rsidP="00E91127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held </w:t>
      </w:r>
      <w:r w:rsidR="001C19E5">
        <w:rPr>
          <w:b/>
          <w:bCs/>
          <w:lang w:val="en-GB"/>
        </w:rPr>
        <w:t>at Norton Methodist Chapel</w:t>
      </w:r>
    </w:p>
    <w:p w14:paraId="0C233D2C" w14:textId="529C2541" w:rsidR="00E50637" w:rsidRDefault="004A6483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on Wednesday </w:t>
      </w:r>
      <w:r w:rsidR="001C19E5">
        <w:rPr>
          <w:b/>
          <w:bCs/>
          <w:lang w:val="en-GB"/>
        </w:rPr>
        <w:t>19</w:t>
      </w:r>
      <w:r w:rsidR="00E91127" w:rsidRPr="00E91127">
        <w:rPr>
          <w:b/>
          <w:bCs/>
          <w:vertAlign w:val="superscript"/>
          <w:lang w:val="en-GB"/>
        </w:rPr>
        <w:t>th</w:t>
      </w:r>
      <w:r w:rsidR="00E91127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May 20</w:t>
      </w:r>
      <w:r w:rsidR="00E91127">
        <w:rPr>
          <w:b/>
          <w:bCs/>
          <w:lang w:val="en-GB"/>
        </w:rPr>
        <w:t>2</w:t>
      </w:r>
      <w:r w:rsidR="001C19E5">
        <w:rPr>
          <w:b/>
          <w:bCs/>
          <w:lang w:val="en-GB"/>
        </w:rPr>
        <w:t>1</w:t>
      </w:r>
      <w:r w:rsidR="00E91127">
        <w:rPr>
          <w:b/>
          <w:bCs/>
          <w:lang w:val="en-GB"/>
        </w:rPr>
        <w:t xml:space="preserve"> at 7:45pm</w:t>
      </w:r>
    </w:p>
    <w:p w14:paraId="5E9A51A8" w14:textId="02EBB25F" w:rsidR="00D76B0F" w:rsidRDefault="00D76B0F" w:rsidP="00DF11B8">
      <w:pPr>
        <w:jc w:val="both"/>
        <w:rPr>
          <w:lang w:val="en-GB"/>
        </w:rPr>
      </w:pPr>
    </w:p>
    <w:p w14:paraId="2726AB73" w14:textId="5B120DE4" w:rsidR="0028362F" w:rsidRDefault="0028362F" w:rsidP="00DF11B8">
      <w:pPr>
        <w:jc w:val="both"/>
        <w:rPr>
          <w:lang w:val="en-GB"/>
        </w:rPr>
      </w:pPr>
    </w:p>
    <w:p w14:paraId="5EABCA2E" w14:textId="77777777" w:rsidR="00E91127" w:rsidRPr="00D76B0F" w:rsidRDefault="00E91127" w:rsidP="00DF11B8">
      <w:pPr>
        <w:jc w:val="both"/>
        <w:rPr>
          <w:lang w:val="en-GB"/>
        </w:rPr>
      </w:pPr>
    </w:p>
    <w:p w14:paraId="613B7F8F" w14:textId="77777777" w:rsidR="00E50637" w:rsidRDefault="00E50637" w:rsidP="00DF11B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42996F82" w14:textId="79D701A1" w:rsidR="00E10404" w:rsidRPr="00CA70FA" w:rsidRDefault="00182097" w:rsidP="00DF11B8">
      <w:pPr>
        <w:ind w:right="-71"/>
        <w:jc w:val="both"/>
        <w:rPr>
          <w:color w:val="FF0000"/>
          <w:lang w:val="en-GB"/>
        </w:rPr>
      </w:pPr>
      <w:r>
        <w:rPr>
          <w:b/>
          <w:bCs/>
          <w:lang w:val="en-GB"/>
        </w:rPr>
        <w:t xml:space="preserve">Present </w:t>
      </w:r>
      <w:r w:rsidR="00E10404">
        <w:rPr>
          <w:lang w:val="en-GB"/>
        </w:rPr>
        <w:t>– Cllrs Andrew Wright</w:t>
      </w:r>
      <w:r w:rsidR="004A6483">
        <w:rPr>
          <w:lang w:val="en-GB"/>
        </w:rPr>
        <w:t xml:space="preserve">, </w:t>
      </w:r>
      <w:r w:rsidR="00B249A4">
        <w:rPr>
          <w:lang w:val="en-GB"/>
        </w:rPr>
        <w:t>Mike Hedley</w:t>
      </w:r>
      <w:r w:rsidR="00E91127">
        <w:rPr>
          <w:lang w:val="en-GB"/>
        </w:rPr>
        <w:t xml:space="preserve">, and Damian Hagarty.  </w:t>
      </w:r>
      <w:r w:rsidR="0013079D">
        <w:rPr>
          <w:lang w:val="en-GB"/>
        </w:rPr>
        <w:t>Also present w</w:t>
      </w:r>
      <w:r w:rsidR="00E8659B">
        <w:rPr>
          <w:lang w:val="en-GB"/>
        </w:rPr>
        <w:t>as</w:t>
      </w:r>
      <w:r w:rsidR="00E10404">
        <w:rPr>
          <w:lang w:val="en-GB"/>
        </w:rPr>
        <w:t xml:space="preserve"> C</w:t>
      </w:r>
      <w:r>
        <w:rPr>
          <w:lang w:val="en-GB"/>
        </w:rPr>
        <w:t>hristine Smith (clerk)</w:t>
      </w:r>
      <w:r w:rsidR="00E91127">
        <w:rPr>
          <w:lang w:val="en-GB"/>
        </w:rPr>
        <w:t xml:space="preserve"> </w:t>
      </w:r>
    </w:p>
    <w:p w14:paraId="1357B0E9" w14:textId="77777777" w:rsidR="00A51430" w:rsidRDefault="00A51430" w:rsidP="00DF11B8">
      <w:pPr>
        <w:jc w:val="both"/>
        <w:rPr>
          <w:lang w:val="en-GB"/>
        </w:rPr>
      </w:pPr>
    </w:p>
    <w:p w14:paraId="262A9697" w14:textId="77777777" w:rsidR="00D44C09" w:rsidRPr="00D44C09" w:rsidRDefault="00D44C09" w:rsidP="00DF11B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lang w:eastAsia="en-US"/>
        </w:rPr>
      </w:pPr>
      <w:r w:rsidRPr="00D44C09">
        <w:rPr>
          <w:rFonts w:eastAsia="Times New Roman"/>
          <w:b/>
          <w:lang w:eastAsia="en-US"/>
        </w:rPr>
        <w:t xml:space="preserve">Election of Chairman: </w:t>
      </w:r>
      <w:r w:rsidRPr="00D44C09">
        <w:rPr>
          <w:rFonts w:eastAsia="Times New Roman"/>
          <w:lang w:eastAsia="en-US"/>
        </w:rPr>
        <w:t xml:space="preserve">Cllr Andrew Wright was nominated to be chairman. This was proposed, seconded and </w:t>
      </w:r>
      <w:proofErr w:type="spellStart"/>
      <w:r w:rsidRPr="00D44C09">
        <w:rPr>
          <w:rFonts w:eastAsia="Times New Roman"/>
          <w:lang w:eastAsia="en-US"/>
        </w:rPr>
        <w:t>Mr</w:t>
      </w:r>
      <w:proofErr w:type="spellEnd"/>
      <w:r w:rsidRPr="00D44C09">
        <w:rPr>
          <w:rFonts w:eastAsia="Times New Roman"/>
          <w:lang w:eastAsia="en-US"/>
        </w:rPr>
        <w:t xml:space="preserve"> Wright was elected unopposed.</w:t>
      </w:r>
    </w:p>
    <w:p w14:paraId="4ADFDE52" w14:textId="77777777" w:rsidR="00D44C09" w:rsidRPr="00D44C09" w:rsidRDefault="00D44C09" w:rsidP="00DF11B8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</w:p>
    <w:p w14:paraId="0960C3DD" w14:textId="7F9FEC40" w:rsidR="00D44C09" w:rsidRPr="00D44C09" w:rsidRDefault="00D44C09" w:rsidP="00DF11B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lang w:eastAsia="en-US"/>
        </w:rPr>
      </w:pPr>
      <w:r w:rsidRPr="00D44C09">
        <w:rPr>
          <w:rFonts w:eastAsia="Times New Roman"/>
          <w:b/>
          <w:lang w:eastAsia="en-US"/>
        </w:rPr>
        <w:t xml:space="preserve">Declaration of </w:t>
      </w:r>
      <w:r w:rsidR="00FE25C6">
        <w:rPr>
          <w:rFonts w:eastAsia="Times New Roman"/>
          <w:b/>
          <w:lang w:eastAsia="en-US"/>
        </w:rPr>
        <w:t>A</w:t>
      </w:r>
      <w:r w:rsidRPr="00D44C09">
        <w:rPr>
          <w:rFonts w:eastAsia="Times New Roman"/>
          <w:b/>
          <w:lang w:eastAsia="en-US"/>
        </w:rPr>
        <w:t xml:space="preserve">cceptance of </w:t>
      </w:r>
      <w:r w:rsidR="00FE25C6">
        <w:rPr>
          <w:rFonts w:eastAsia="Times New Roman"/>
          <w:b/>
          <w:lang w:eastAsia="en-US"/>
        </w:rPr>
        <w:t>O</w:t>
      </w:r>
      <w:r w:rsidRPr="00D44C09">
        <w:rPr>
          <w:rFonts w:eastAsia="Times New Roman"/>
          <w:b/>
          <w:lang w:eastAsia="en-US"/>
        </w:rPr>
        <w:t xml:space="preserve">ffice: </w:t>
      </w:r>
      <w:r w:rsidRPr="00D44C09">
        <w:rPr>
          <w:rFonts w:eastAsia="Times New Roman"/>
          <w:bCs/>
          <w:lang w:eastAsia="en-US"/>
        </w:rPr>
        <w:t>This was signed by Cllr Wright and witnessed by the clerk.</w:t>
      </w:r>
    </w:p>
    <w:p w14:paraId="6046A11E" w14:textId="77777777" w:rsidR="00D44C09" w:rsidRPr="00D44C09" w:rsidRDefault="00D44C09" w:rsidP="00DF11B8">
      <w:pPr>
        <w:widowControl/>
        <w:tabs>
          <w:tab w:val="num" w:pos="426"/>
        </w:tabs>
        <w:autoSpaceDE/>
        <w:autoSpaceDN/>
        <w:adjustRightInd/>
        <w:jc w:val="both"/>
        <w:rPr>
          <w:rFonts w:eastAsia="Times New Roman"/>
          <w:lang w:eastAsia="en-US"/>
        </w:rPr>
      </w:pPr>
    </w:p>
    <w:p w14:paraId="109FDFB5" w14:textId="5587A665" w:rsidR="00D44C09" w:rsidRPr="00D44C09" w:rsidRDefault="00D44C09" w:rsidP="00DF11B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lang w:eastAsia="en-US"/>
        </w:rPr>
      </w:pPr>
      <w:bookmarkStart w:id="0" w:name="_Hlk487449670"/>
      <w:r w:rsidRPr="00D44C09">
        <w:rPr>
          <w:rFonts w:eastAsia="Times New Roman"/>
          <w:b/>
          <w:lang w:eastAsia="en-US"/>
        </w:rPr>
        <w:t xml:space="preserve">Election of Vice Chairman: </w:t>
      </w:r>
      <w:r w:rsidRPr="00D44C09">
        <w:rPr>
          <w:rFonts w:eastAsia="Times New Roman"/>
          <w:lang w:eastAsia="en-US"/>
        </w:rPr>
        <w:t xml:space="preserve">Cllr </w:t>
      </w:r>
      <w:r w:rsidR="00E83476">
        <w:rPr>
          <w:rFonts w:eastAsia="Times New Roman"/>
          <w:lang w:eastAsia="en-US"/>
        </w:rPr>
        <w:t>Mike Hedl</w:t>
      </w:r>
      <w:r w:rsidR="006F66B7">
        <w:rPr>
          <w:rFonts w:eastAsia="Times New Roman"/>
          <w:lang w:eastAsia="en-US"/>
        </w:rPr>
        <w:t>e</w:t>
      </w:r>
      <w:r w:rsidR="00E83476">
        <w:rPr>
          <w:rFonts w:eastAsia="Times New Roman"/>
          <w:lang w:eastAsia="en-US"/>
        </w:rPr>
        <w:t>y</w:t>
      </w:r>
      <w:r w:rsidRPr="00D44C09">
        <w:rPr>
          <w:rFonts w:eastAsia="Times New Roman"/>
          <w:lang w:eastAsia="en-US"/>
        </w:rPr>
        <w:t xml:space="preserve"> was nominated to be vice chairman. This was proposed, seconded and </w:t>
      </w:r>
      <w:proofErr w:type="spellStart"/>
      <w:r w:rsidRPr="00D44C09">
        <w:rPr>
          <w:rFonts w:eastAsia="Times New Roman"/>
          <w:lang w:eastAsia="en-US"/>
        </w:rPr>
        <w:t>Mr</w:t>
      </w:r>
      <w:proofErr w:type="spellEnd"/>
      <w:r w:rsidR="001F25B5">
        <w:rPr>
          <w:rFonts w:eastAsia="Times New Roman"/>
          <w:lang w:eastAsia="en-US"/>
        </w:rPr>
        <w:t xml:space="preserve"> </w:t>
      </w:r>
      <w:r w:rsidR="006F66B7">
        <w:rPr>
          <w:rFonts w:eastAsia="Times New Roman"/>
          <w:lang w:eastAsia="en-US"/>
        </w:rPr>
        <w:t>Hedley</w:t>
      </w:r>
      <w:r w:rsidRPr="00D44C09">
        <w:rPr>
          <w:rFonts w:eastAsia="Times New Roman"/>
          <w:lang w:eastAsia="en-US"/>
        </w:rPr>
        <w:t xml:space="preserve"> was elected unopposed.</w:t>
      </w:r>
    </w:p>
    <w:p w14:paraId="6055D421" w14:textId="77777777" w:rsidR="00D44C09" w:rsidRPr="00D44C09" w:rsidRDefault="00D44C09" w:rsidP="00DF11B8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</w:p>
    <w:p w14:paraId="57B7EABA" w14:textId="36FAE377" w:rsidR="00D44C09" w:rsidRDefault="00D44C09" w:rsidP="00DF11B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D44C09">
        <w:rPr>
          <w:rFonts w:eastAsia="Times New Roman"/>
          <w:b/>
          <w:lang w:eastAsia="en-US"/>
        </w:rPr>
        <w:t xml:space="preserve">Declaration of </w:t>
      </w:r>
      <w:r w:rsidR="00FE25C6">
        <w:rPr>
          <w:rFonts w:eastAsia="Times New Roman"/>
          <w:b/>
          <w:lang w:eastAsia="en-US"/>
        </w:rPr>
        <w:t>A</w:t>
      </w:r>
      <w:r w:rsidRPr="00D44C09">
        <w:rPr>
          <w:rFonts w:eastAsia="Times New Roman"/>
          <w:b/>
          <w:lang w:eastAsia="en-US"/>
        </w:rPr>
        <w:t xml:space="preserve">cceptance of </w:t>
      </w:r>
      <w:r w:rsidR="00FE25C6">
        <w:rPr>
          <w:rFonts w:eastAsia="Times New Roman"/>
          <w:b/>
          <w:lang w:eastAsia="en-US"/>
        </w:rPr>
        <w:t>O</w:t>
      </w:r>
      <w:r w:rsidRPr="00D44C09">
        <w:rPr>
          <w:rFonts w:eastAsia="Times New Roman"/>
          <w:b/>
          <w:lang w:eastAsia="en-US"/>
        </w:rPr>
        <w:t xml:space="preserve">ffice: </w:t>
      </w:r>
      <w:r w:rsidR="004A6483">
        <w:rPr>
          <w:rFonts w:eastAsia="Times New Roman"/>
          <w:lang w:eastAsia="en-US"/>
        </w:rPr>
        <w:t xml:space="preserve">This </w:t>
      </w:r>
      <w:r w:rsidR="0026351F">
        <w:rPr>
          <w:rFonts w:eastAsia="Times New Roman"/>
          <w:lang w:eastAsia="en-US"/>
        </w:rPr>
        <w:t>was</w:t>
      </w:r>
      <w:r w:rsidR="004A6483">
        <w:rPr>
          <w:rFonts w:eastAsia="Times New Roman"/>
          <w:lang w:eastAsia="en-US"/>
        </w:rPr>
        <w:t xml:space="preserve"> signed by</w:t>
      </w:r>
      <w:r w:rsidRPr="00D44C09">
        <w:rPr>
          <w:rFonts w:eastAsia="Times New Roman"/>
          <w:lang w:eastAsia="en-US"/>
        </w:rPr>
        <w:t xml:space="preserve"> Cllr </w:t>
      </w:r>
      <w:r w:rsidR="006F66B7">
        <w:rPr>
          <w:rFonts w:eastAsia="Times New Roman"/>
          <w:lang w:eastAsia="en-US"/>
        </w:rPr>
        <w:t>Hedley</w:t>
      </w:r>
      <w:r w:rsidR="0026351F">
        <w:rPr>
          <w:rFonts w:eastAsia="Times New Roman"/>
          <w:lang w:eastAsia="en-US"/>
        </w:rPr>
        <w:t xml:space="preserve"> and witnessed by the clerk</w:t>
      </w:r>
      <w:r w:rsidR="00A668B0">
        <w:rPr>
          <w:rFonts w:eastAsia="Times New Roman"/>
          <w:lang w:eastAsia="en-US"/>
        </w:rPr>
        <w:t xml:space="preserve">.  </w:t>
      </w:r>
    </w:p>
    <w:p w14:paraId="45B4BB42" w14:textId="77777777" w:rsidR="00BF4F3B" w:rsidRPr="00E10404" w:rsidRDefault="00BF4F3B" w:rsidP="00DF11B8">
      <w:pPr>
        <w:jc w:val="both"/>
        <w:rPr>
          <w:b/>
          <w:bCs/>
          <w:lang w:val="en-GB"/>
        </w:rPr>
      </w:pPr>
    </w:p>
    <w:bookmarkEnd w:id="0"/>
    <w:p w14:paraId="65209C1C" w14:textId="37AEC377" w:rsidR="007B5935" w:rsidRPr="00B249A4" w:rsidRDefault="00182097" w:rsidP="00B249A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D44C09">
        <w:rPr>
          <w:b/>
          <w:bCs/>
          <w:lang w:val="en-GB"/>
        </w:rPr>
        <w:t>Apologies</w:t>
      </w:r>
      <w:r w:rsidRPr="00D44C09">
        <w:rPr>
          <w:lang w:val="en-GB"/>
        </w:rPr>
        <w:t xml:space="preserve"> –</w:t>
      </w:r>
      <w:r w:rsidR="00B249A4">
        <w:rPr>
          <w:lang w:val="en-GB"/>
        </w:rPr>
        <w:t xml:space="preserve"> </w:t>
      </w:r>
      <w:r w:rsidR="00FE25C6">
        <w:rPr>
          <w:lang w:val="en-GB"/>
        </w:rPr>
        <w:t xml:space="preserve">Received from </w:t>
      </w:r>
      <w:r w:rsidR="00E91127">
        <w:rPr>
          <w:lang w:val="en-GB"/>
        </w:rPr>
        <w:t>Cllrs Geoff Collen</w:t>
      </w:r>
      <w:r w:rsidR="00FE25C6">
        <w:rPr>
          <w:lang w:val="en-GB"/>
        </w:rPr>
        <w:t>, Vic Jenkins, Len Harper</w:t>
      </w:r>
      <w:r w:rsidR="001C19E5">
        <w:rPr>
          <w:lang w:val="en-GB"/>
        </w:rPr>
        <w:t xml:space="preserve"> and </w:t>
      </w:r>
      <w:r w:rsidR="00E91127">
        <w:rPr>
          <w:lang w:val="en-GB"/>
        </w:rPr>
        <w:t>Nigel White</w:t>
      </w:r>
    </w:p>
    <w:p w14:paraId="6F8336F2" w14:textId="77777777" w:rsidR="00B249A4" w:rsidRPr="007B5935" w:rsidRDefault="00B249A4" w:rsidP="00B249A4">
      <w:pPr>
        <w:widowControl/>
        <w:autoSpaceDE/>
        <w:autoSpaceDN/>
        <w:adjustRightInd/>
        <w:jc w:val="both"/>
        <w:rPr>
          <w:rFonts w:eastAsia="Times New Roman"/>
          <w:bCs/>
          <w:lang w:eastAsia="en-US"/>
        </w:rPr>
      </w:pPr>
    </w:p>
    <w:p w14:paraId="2F11DC47" w14:textId="77777777" w:rsidR="00E10404" w:rsidRPr="00E10404" w:rsidRDefault="00182097" w:rsidP="00DF11B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D44C09">
        <w:rPr>
          <w:b/>
          <w:bCs/>
          <w:lang w:val="en-GB"/>
        </w:rPr>
        <w:t>Declarations of interest</w:t>
      </w:r>
      <w:r w:rsidR="00085849">
        <w:rPr>
          <w:lang w:val="en-GB"/>
        </w:rPr>
        <w:t xml:space="preserve"> –</w:t>
      </w:r>
      <w:r w:rsidR="00E10404">
        <w:rPr>
          <w:lang w:val="en-GB"/>
        </w:rPr>
        <w:t xml:space="preserve"> None</w:t>
      </w:r>
    </w:p>
    <w:p w14:paraId="5B3C5E2B" w14:textId="77777777" w:rsidR="00E10404" w:rsidRDefault="00E10404" w:rsidP="00DF11B8">
      <w:pPr>
        <w:pStyle w:val="ListParagraph"/>
        <w:jc w:val="both"/>
        <w:rPr>
          <w:b/>
          <w:bCs/>
          <w:lang w:val="en-GB"/>
        </w:rPr>
      </w:pPr>
    </w:p>
    <w:p w14:paraId="5D55200A" w14:textId="08B9BCFE" w:rsidR="00B249A4" w:rsidRDefault="00182097" w:rsidP="00B249A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D44C09">
        <w:rPr>
          <w:b/>
          <w:bCs/>
          <w:lang w:val="en-GB"/>
        </w:rPr>
        <w:t>Previous Minutes</w:t>
      </w:r>
      <w:r w:rsidRPr="00D44C09">
        <w:rPr>
          <w:lang w:val="en-GB"/>
        </w:rPr>
        <w:t xml:space="preserve"> – the minutes of </w:t>
      </w:r>
      <w:r w:rsidR="002D728F" w:rsidRPr="00D44C09">
        <w:rPr>
          <w:lang w:val="en-GB"/>
        </w:rPr>
        <w:t>a meeting</w:t>
      </w:r>
      <w:r w:rsidRPr="00D44C09">
        <w:rPr>
          <w:lang w:val="en-GB"/>
        </w:rPr>
        <w:t xml:space="preserve"> held on Wednesday</w:t>
      </w:r>
      <w:r w:rsidR="00E91127">
        <w:rPr>
          <w:lang w:val="en-GB"/>
        </w:rPr>
        <w:t xml:space="preserve"> 1</w:t>
      </w:r>
      <w:r w:rsidR="001C19E5">
        <w:rPr>
          <w:lang w:val="en-GB"/>
        </w:rPr>
        <w:t>7</w:t>
      </w:r>
      <w:r w:rsidR="00E91127" w:rsidRPr="00E91127">
        <w:rPr>
          <w:vertAlign w:val="superscript"/>
          <w:lang w:val="en-GB"/>
        </w:rPr>
        <w:t>th</w:t>
      </w:r>
      <w:r w:rsidR="004A6483">
        <w:rPr>
          <w:lang w:val="en-GB"/>
        </w:rPr>
        <w:t xml:space="preserve"> March 20</w:t>
      </w:r>
      <w:r w:rsidR="00E91127">
        <w:rPr>
          <w:lang w:val="en-GB"/>
        </w:rPr>
        <w:t>2</w:t>
      </w:r>
      <w:r w:rsidR="001C19E5">
        <w:rPr>
          <w:lang w:val="en-GB"/>
        </w:rPr>
        <w:t>1</w:t>
      </w:r>
      <w:r w:rsidRPr="00D44C09">
        <w:rPr>
          <w:lang w:val="en-GB"/>
        </w:rPr>
        <w:t xml:space="preserve"> were circulated, APPROVED and signed.</w:t>
      </w:r>
    </w:p>
    <w:p w14:paraId="25BAF4AE" w14:textId="77777777" w:rsidR="00B249A4" w:rsidRDefault="00B249A4" w:rsidP="00B249A4">
      <w:pPr>
        <w:pStyle w:val="ListParagraph"/>
        <w:rPr>
          <w:b/>
          <w:bCs/>
          <w:lang w:val="en-GB"/>
        </w:rPr>
      </w:pPr>
    </w:p>
    <w:p w14:paraId="4133FD08" w14:textId="77777777" w:rsidR="001F55CB" w:rsidRDefault="00182097" w:rsidP="001F55CB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B249A4">
        <w:rPr>
          <w:b/>
          <w:bCs/>
          <w:lang w:val="en-GB"/>
        </w:rPr>
        <w:t>Planning Decisions</w:t>
      </w:r>
      <w:r w:rsidR="00C515E6" w:rsidRPr="00B249A4">
        <w:rPr>
          <w:lang w:val="en-GB"/>
        </w:rPr>
        <w:t xml:space="preserve"> –</w:t>
      </w:r>
      <w:r w:rsidR="00E91127">
        <w:rPr>
          <w:lang w:val="en-GB"/>
        </w:rPr>
        <w:t xml:space="preserve"> none</w:t>
      </w:r>
    </w:p>
    <w:p w14:paraId="027EFE97" w14:textId="77777777" w:rsidR="001F55CB" w:rsidRDefault="001F55CB" w:rsidP="001F55CB">
      <w:pPr>
        <w:pStyle w:val="ListParagraph"/>
        <w:rPr>
          <w:b/>
          <w:bCs/>
          <w:lang w:val="en-GB"/>
        </w:rPr>
      </w:pPr>
    </w:p>
    <w:p w14:paraId="2126086F" w14:textId="4C179ECD" w:rsidR="001C19E5" w:rsidRPr="001F55CB" w:rsidRDefault="00182097" w:rsidP="001F55CB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1F55CB">
        <w:rPr>
          <w:b/>
          <w:bCs/>
          <w:lang w:val="en-GB"/>
        </w:rPr>
        <w:lastRenderedPageBreak/>
        <w:t xml:space="preserve">Planning Applications </w:t>
      </w:r>
      <w:r w:rsidR="002D728F" w:rsidRPr="001F55CB">
        <w:rPr>
          <w:lang w:val="en-GB"/>
        </w:rPr>
        <w:t>–</w:t>
      </w:r>
      <w:r w:rsidR="00B249A4" w:rsidRPr="001F55CB">
        <w:rPr>
          <w:lang w:val="en-GB"/>
        </w:rPr>
        <w:t xml:space="preserve"> </w:t>
      </w:r>
      <w:r w:rsidR="001C19E5">
        <w:t>the following applications required a response before the meeting.  The clerk responded with the council’s view after consultation with councillors:</w:t>
      </w:r>
    </w:p>
    <w:p w14:paraId="4B1E60F1" w14:textId="4FD0868B" w:rsidR="001C19E5" w:rsidRDefault="001C19E5" w:rsidP="001F55CB">
      <w:pPr>
        <w:pStyle w:val="ListParagraph"/>
        <w:widowControl/>
        <w:numPr>
          <w:ilvl w:val="2"/>
          <w:numId w:val="23"/>
        </w:numPr>
        <w:autoSpaceDE/>
        <w:autoSpaceDN/>
        <w:adjustRightInd/>
      </w:pPr>
      <w:r>
        <w:t>2021/0621 – Holly Farmhouse, Loddon Road, Norton Subcourse – retrospective application for retention of cart shed – recommend APPROVAL</w:t>
      </w:r>
    </w:p>
    <w:p w14:paraId="6779D67D" w14:textId="77777777" w:rsidR="001C19E5" w:rsidRDefault="001C19E5" w:rsidP="001C19E5">
      <w:pPr>
        <w:widowControl/>
        <w:numPr>
          <w:ilvl w:val="2"/>
          <w:numId w:val="23"/>
        </w:numPr>
        <w:autoSpaceDE/>
        <w:autoSpaceDN/>
        <w:adjustRightInd/>
      </w:pPr>
      <w:r>
        <w:t>2021/0709 – Leys Farm, Low Road, Norton Subcourse – proposed extension and conversion of existing farm related buildings to domestic workshop/garaging and storage together with amended access – recommend APPROVAL</w:t>
      </w:r>
    </w:p>
    <w:p w14:paraId="48ABD6AD" w14:textId="65598520" w:rsidR="004A6483" w:rsidRPr="00B249A4" w:rsidRDefault="001C19E5" w:rsidP="001F55CB">
      <w:pPr>
        <w:widowControl/>
        <w:numPr>
          <w:ilvl w:val="2"/>
          <w:numId w:val="23"/>
        </w:numPr>
        <w:autoSpaceDE/>
        <w:autoSpaceDN/>
        <w:adjustRightInd/>
      </w:pPr>
      <w:r>
        <w:t xml:space="preserve">2021/0650 – 44 Loddon Road, Norton Subcourse – retrospective application for a flat roof extension in replacement of existing conservatory – recommend APPROVAL                                                 </w:t>
      </w:r>
    </w:p>
    <w:p w14:paraId="06962CAF" w14:textId="77777777" w:rsidR="00B249A4" w:rsidRPr="004A6483" w:rsidRDefault="00B249A4" w:rsidP="00B249A4">
      <w:pPr>
        <w:pStyle w:val="ListParagraph"/>
        <w:widowControl/>
        <w:autoSpaceDE/>
        <w:autoSpaceDN/>
        <w:adjustRightInd/>
        <w:jc w:val="both"/>
      </w:pPr>
    </w:p>
    <w:p w14:paraId="03578F2E" w14:textId="7F782531" w:rsidR="00E50637" w:rsidRPr="00E91127" w:rsidRDefault="00182097" w:rsidP="00DF11B8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b/>
          <w:bCs/>
          <w:lang w:val="en-GB"/>
        </w:rPr>
      </w:pPr>
      <w:r w:rsidRPr="005D1DBE">
        <w:rPr>
          <w:b/>
          <w:bCs/>
          <w:lang w:val="en-GB"/>
        </w:rPr>
        <w:t xml:space="preserve">Planning Correspondence </w:t>
      </w:r>
      <w:r w:rsidR="005D1DBE" w:rsidRPr="005D1DBE">
        <w:rPr>
          <w:lang w:val="en-GB"/>
        </w:rPr>
        <w:t>–</w:t>
      </w:r>
      <w:r w:rsidR="004A6483">
        <w:rPr>
          <w:lang w:val="en-GB"/>
        </w:rPr>
        <w:t xml:space="preserve"> none</w:t>
      </w:r>
    </w:p>
    <w:p w14:paraId="5F76E293" w14:textId="77777777" w:rsidR="00E91127" w:rsidRPr="001F55CB" w:rsidRDefault="00E91127" w:rsidP="001F55CB">
      <w:pPr>
        <w:rPr>
          <w:b/>
          <w:bCs/>
          <w:lang w:val="en-GB"/>
        </w:rPr>
      </w:pPr>
    </w:p>
    <w:p w14:paraId="3EA51DD9" w14:textId="2AAC8CA4" w:rsidR="00E91127" w:rsidRPr="004A6483" w:rsidRDefault="00E91127" w:rsidP="00DF11B8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b/>
          <w:bCs/>
          <w:lang w:val="en-GB"/>
        </w:rPr>
      </w:pPr>
      <w:r>
        <w:rPr>
          <w:b/>
          <w:bCs/>
          <w:lang w:val="en-GB"/>
        </w:rPr>
        <w:t>Finance</w:t>
      </w:r>
      <w:r w:rsidR="00572392">
        <w:rPr>
          <w:b/>
          <w:bCs/>
          <w:lang w:val="en-GB"/>
        </w:rPr>
        <w:t xml:space="preserve"> </w:t>
      </w:r>
      <w:r w:rsidR="00572392" w:rsidRPr="00572392">
        <w:rPr>
          <w:lang w:val="en-GB"/>
        </w:rPr>
        <w:t>– the following items were considered:</w:t>
      </w:r>
    </w:p>
    <w:p w14:paraId="429FD311" w14:textId="2EA691D0" w:rsidR="00E91127" w:rsidRPr="00624404" w:rsidRDefault="00E91127" w:rsidP="00572392">
      <w:pPr>
        <w:pStyle w:val="ListParagraph"/>
        <w:widowControl/>
        <w:numPr>
          <w:ilvl w:val="3"/>
          <w:numId w:val="23"/>
        </w:numPr>
        <w:tabs>
          <w:tab w:val="clear" w:pos="2487"/>
          <w:tab w:val="num" w:pos="2062"/>
          <w:tab w:val="num" w:pos="2127"/>
        </w:tabs>
        <w:autoSpaceDE/>
        <w:autoSpaceDN/>
        <w:adjustRightInd/>
        <w:ind w:left="2127" w:hanging="426"/>
      </w:pPr>
      <w:r>
        <w:t>Payment of the clerk’s salary for the first quarter 2021</w:t>
      </w:r>
      <w:r w:rsidR="001F55CB">
        <w:t>/22</w:t>
      </w:r>
      <w:r>
        <w:t xml:space="preserve"> was NOTED</w:t>
      </w:r>
    </w:p>
    <w:p w14:paraId="7557B540" w14:textId="221A2DF2" w:rsidR="00E91127" w:rsidRDefault="00E91127" w:rsidP="001F55CB">
      <w:pPr>
        <w:widowControl/>
        <w:numPr>
          <w:ilvl w:val="3"/>
          <w:numId w:val="23"/>
        </w:numPr>
        <w:tabs>
          <w:tab w:val="clear" w:pos="2487"/>
          <w:tab w:val="num" w:pos="900"/>
          <w:tab w:val="num" w:pos="2062"/>
        </w:tabs>
        <w:autoSpaceDE/>
        <w:autoSpaceDN/>
        <w:adjustRightInd/>
        <w:ind w:left="2127" w:hanging="426"/>
      </w:pPr>
      <w:r>
        <w:t xml:space="preserve">Clerk’s expenses of </w:t>
      </w:r>
      <w:r w:rsidR="001F55CB">
        <w:t>£37.98 (Broadband provision for April and May 2021 and purchase of copy paper) was APROVED</w:t>
      </w:r>
    </w:p>
    <w:p w14:paraId="40D14A71" w14:textId="750A3E28" w:rsidR="00E91127" w:rsidRDefault="00E91127" w:rsidP="00E91127">
      <w:pPr>
        <w:widowControl/>
        <w:numPr>
          <w:ilvl w:val="3"/>
          <w:numId w:val="23"/>
        </w:numPr>
        <w:tabs>
          <w:tab w:val="clear" w:pos="2487"/>
          <w:tab w:val="num" w:pos="900"/>
          <w:tab w:val="num" w:pos="2062"/>
        </w:tabs>
        <w:autoSpaceDE/>
        <w:autoSpaceDN/>
        <w:adjustRightInd/>
        <w:ind w:left="2127" w:hanging="426"/>
      </w:pPr>
      <w:r>
        <w:t>T</w:t>
      </w:r>
      <w:r w:rsidR="00572392">
        <w:t>he payment of t</w:t>
      </w:r>
      <w:r>
        <w:t>he parish council insurance premium of £20</w:t>
      </w:r>
      <w:r w:rsidR="006C45C6">
        <w:t xml:space="preserve">9.02 </w:t>
      </w:r>
      <w:r w:rsidR="00572392">
        <w:t>to BHIB was APPROVED</w:t>
      </w:r>
    </w:p>
    <w:p w14:paraId="7D9D4A65" w14:textId="04396C70" w:rsidR="00E91127" w:rsidRDefault="00E91127" w:rsidP="00E91127">
      <w:pPr>
        <w:widowControl/>
        <w:numPr>
          <w:ilvl w:val="3"/>
          <w:numId w:val="23"/>
        </w:numPr>
        <w:tabs>
          <w:tab w:val="clear" w:pos="2487"/>
          <w:tab w:val="num" w:pos="900"/>
          <w:tab w:val="num" w:pos="2062"/>
        </w:tabs>
        <w:autoSpaceDE/>
        <w:autoSpaceDN/>
        <w:adjustRightInd/>
        <w:ind w:left="2127" w:hanging="426"/>
      </w:pPr>
      <w:r>
        <w:t>T</w:t>
      </w:r>
      <w:r w:rsidR="00572392">
        <w:t xml:space="preserve">he </w:t>
      </w:r>
      <w:r>
        <w:t>receipt of the first part of the precept of £1,2</w:t>
      </w:r>
      <w:r w:rsidR="001F55CB">
        <w:t>40 from South Norfolk Council</w:t>
      </w:r>
      <w:r>
        <w:t xml:space="preserve"> </w:t>
      </w:r>
      <w:r w:rsidR="00572392">
        <w:t>was NOTED</w:t>
      </w:r>
    </w:p>
    <w:p w14:paraId="3FFF0EF9" w14:textId="6D7FDCB2" w:rsidR="001F55CB" w:rsidRDefault="001F55CB" w:rsidP="001F55CB">
      <w:pPr>
        <w:widowControl/>
        <w:numPr>
          <w:ilvl w:val="3"/>
          <w:numId w:val="23"/>
        </w:numPr>
        <w:tabs>
          <w:tab w:val="clear" w:pos="2487"/>
          <w:tab w:val="num" w:pos="900"/>
          <w:tab w:val="num" w:pos="2062"/>
        </w:tabs>
        <w:autoSpaceDE/>
        <w:autoSpaceDN/>
        <w:adjustRightInd/>
        <w:ind w:left="2127" w:hanging="426"/>
      </w:pPr>
      <w:r>
        <w:t>The receipt of CIL payment of £1,405.76 on development to the west of Croft Road, Norton Subcourse (2020/1851) was NOTED</w:t>
      </w:r>
    </w:p>
    <w:p w14:paraId="36EE3090" w14:textId="50CD986E" w:rsidR="001F55CB" w:rsidRDefault="001F55CB" w:rsidP="001F55CB">
      <w:pPr>
        <w:widowControl/>
        <w:numPr>
          <w:ilvl w:val="3"/>
          <w:numId w:val="23"/>
        </w:numPr>
        <w:tabs>
          <w:tab w:val="clear" w:pos="2487"/>
          <w:tab w:val="num" w:pos="900"/>
          <w:tab w:val="num" w:pos="2062"/>
        </w:tabs>
        <w:autoSpaceDE/>
        <w:autoSpaceDN/>
        <w:adjustRightInd/>
        <w:ind w:left="2127" w:hanging="426"/>
      </w:pPr>
      <w:r>
        <w:t>A discussion took place to consider possible future projects to be funded by CIL receipts.  It was AGREED that</w:t>
      </w:r>
      <w:r w:rsidR="0099145E">
        <w:t xml:space="preserve"> the refurbishment of the village sign or a bench may </w:t>
      </w:r>
      <w:r w:rsidR="00E774B2">
        <w:t xml:space="preserve">be </w:t>
      </w:r>
      <w:r w:rsidR="005640B3">
        <w:t>considered as projects</w:t>
      </w:r>
      <w:r w:rsidR="0047470D">
        <w:t>. The matter would be discussed further at the next meeting.</w:t>
      </w:r>
    </w:p>
    <w:p w14:paraId="5D18D0D8" w14:textId="16D6DF7A" w:rsidR="00A11DF1" w:rsidRPr="00572392" w:rsidRDefault="00A11DF1" w:rsidP="00572392">
      <w:pPr>
        <w:tabs>
          <w:tab w:val="left" w:pos="0"/>
        </w:tabs>
        <w:jc w:val="both"/>
        <w:rPr>
          <w:b/>
          <w:bCs/>
          <w:lang w:val="en-GB"/>
        </w:rPr>
      </w:pPr>
    </w:p>
    <w:p w14:paraId="69EB4EF2" w14:textId="47E56B7D" w:rsidR="0026351F" w:rsidRDefault="0026351F" w:rsidP="00DF11B8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</w:pPr>
      <w:r w:rsidRPr="0026351F">
        <w:rPr>
          <w:b/>
        </w:rPr>
        <w:t>Certification of Exemption</w:t>
      </w:r>
      <w:r>
        <w:t xml:space="preserve"> </w:t>
      </w:r>
      <w:r w:rsidR="00C87B11" w:rsidRPr="00C87B11">
        <w:rPr>
          <w:b/>
        </w:rPr>
        <w:t>20</w:t>
      </w:r>
      <w:r w:rsidR="0047470D">
        <w:rPr>
          <w:b/>
        </w:rPr>
        <w:t>20/21</w:t>
      </w:r>
      <w:r w:rsidR="00C87B11">
        <w:t xml:space="preserve"> </w:t>
      </w:r>
      <w:r>
        <w:t>– it was AGREED that Norton Subcourse Parish Council was exempt from a Limited Assurance Review under Section 9 of the Local Audit (Smaller Authorities) Regulations 2015</w:t>
      </w:r>
      <w:r w:rsidRPr="0031523A">
        <w:t xml:space="preserve"> </w:t>
      </w:r>
      <w:r>
        <w:t>for the financial year 20</w:t>
      </w:r>
      <w:r w:rsidR="005640B3">
        <w:t>20/21</w:t>
      </w:r>
      <w:r>
        <w:t xml:space="preserve"> and </w:t>
      </w:r>
      <w:r w:rsidRPr="00C7244F">
        <w:t xml:space="preserve">the Certificate of Exemption for Smaller Authorities where gross income or expenditure did not </w:t>
      </w:r>
      <w:r>
        <w:t>exceed £25,000 in the year of the accounts ended 31 March 20</w:t>
      </w:r>
      <w:r w:rsidR="005640B3">
        <w:t>21</w:t>
      </w:r>
      <w:r>
        <w:t xml:space="preserve"> was SIGNED</w:t>
      </w:r>
    </w:p>
    <w:p w14:paraId="6BEAE355" w14:textId="77777777" w:rsidR="001F25B5" w:rsidRDefault="001F25B5" w:rsidP="001F25B5">
      <w:pPr>
        <w:pStyle w:val="ListParagraph"/>
        <w:widowControl/>
        <w:autoSpaceDE/>
        <w:autoSpaceDN/>
        <w:adjustRightInd/>
        <w:ind w:left="644"/>
        <w:jc w:val="both"/>
      </w:pPr>
    </w:p>
    <w:p w14:paraId="03407AF3" w14:textId="101CAE61" w:rsidR="0026351F" w:rsidRDefault="001F25B5" w:rsidP="001F25B5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</w:pPr>
      <w:r w:rsidRPr="001F25B5">
        <w:rPr>
          <w:b/>
        </w:rPr>
        <w:t>Annual Governance Statement for 20</w:t>
      </w:r>
      <w:r w:rsidR="00572392">
        <w:rPr>
          <w:b/>
        </w:rPr>
        <w:t>20</w:t>
      </w:r>
      <w:r w:rsidR="0047470D">
        <w:rPr>
          <w:b/>
        </w:rPr>
        <w:t>/21</w:t>
      </w:r>
      <w:r>
        <w:rPr>
          <w:b/>
        </w:rPr>
        <w:t xml:space="preserve"> </w:t>
      </w:r>
      <w:r w:rsidRPr="001F25B5">
        <w:t>-</w:t>
      </w:r>
      <w:r>
        <w:t xml:space="preserve"> </w:t>
      </w:r>
      <w:r w:rsidRPr="00C87B11">
        <w:t>w</w:t>
      </w:r>
      <w:r>
        <w:t xml:space="preserve">as </w:t>
      </w:r>
      <w:r w:rsidRPr="00C87B11">
        <w:t>reviewed, APPROVED and SIGNED</w:t>
      </w:r>
    </w:p>
    <w:p w14:paraId="70D22E6A" w14:textId="77777777" w:rsidR="001F25B5" w:rsidRDefault="001F25B5" w:rsidP="001F25B5">
      <w:pPr>
        <w:widowControl/>
        <w:autoSpaceDE/>
        <w:autoSpaceDN/>
        <w:adjustRightInd/>
        <w:jc w:val="both"/>
      </w:pPr>
    </w:p>
    <w:p w14:paraId="5BB9785E" w14:textId="4403C0A7" w:rsidR="0026351F" w:rsidRPr="00C87B11" w:rsidRDefault="0026351F" w:rsidP="00DF11B8">
      <w:pPr>
        <w:widowControl/>
        <w:numPr>
          <w:ilvl w:val="0"/>
          <w:numId w:val="22"/>
        </w:numPr>
        <w:tabs>
          <w:tab w:val="num" w:pos="2062"/>
        </w:tabs>
        <w:autoSpaceDE/>
        <w:autoSpaceDN/>
        <w:adjustRightInd/>
        <w:jc w:val="both"/>
      </w:pPr>
      <w:r w:rsidRPr="00C87B11">
        <w:rPr>
          <w:b/>
        </w:rPr>
        <w:t>Accounting Statement for 20</w:t>
      </w:r>
      <w:r w:rsidR="00572392">
        <w:rPr>
          <w:b/>
        </w:rPr>
        <w:t>20</w:t>
      </w:r>
      <w:r w:rsidR="0047470D">
        <w:rPr>
          <w:b/>
        </w:rPr>
        <w:t xml:space="preserve">/21 </w:t>
      </w:r>
      <w:r w:rsidR="00C87B11" w:rsidRPr="00C87B11">
        <w:t xml:space="preserve">– </w:t>
      </w:r>
      <w:bookmarkStart w:id="1" w:name="_Hlk8902027"/>
      <w:r w:rsidR="00C87B11" w:rsidRPr="00C87B11">
        <w:t>w</w:t>
      </w:r>
      <w:r w:rsidR="001F25B5">
        <w:t xml:space="preserve">as </w:t>
      </w:r>
      <w:r w:rsidR="00C87B11" w:rsidRPr="00C87B11">
        <w:t>reviewed, APPROVED and SIGNED</w:t>
      </w:r>
      <w:bookmarkEnd w:id="1"/>
    </w:p>
    <w:p w14:paraId="7B3E2CA6" w14:textId="77777777" w:rsidR="00DF11B8" w:rsidRDefault="00DF11B8" w:rsidP="002943AE">
      <w:pPr>
        <w:tabs>
          <w:tab w:val="num" w:pos="2062"/>
        </w:tabs>
        <w:jc w:val="both"/>
      </w:pPr>
    </w:p>
    <w:p w14:paraId="160C5FDF" w14:textId="77777777" w:rsidR="0026351F" w:rsidRDefault="0026351F" w:rsidP="00DF11B8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The adjournment for public participation was not required</w:t>
      </w:r>
    </w:p>
    <w:p w14:paraId="705F67B2" w14:textId="77777777" w:rsidR="0026351F" w:rsidRPr="0026351F" w:rsidRDefault="0026351F" w:rsidP="0026351F">
      <w:pPr>
        <w:tabs>
          <w:tab w:val="left" w:pos="0"/>
        </w:tabs>
        <w:jc w:val="both"/>
        <w:rPr>
          <w:b/>
          <w:bCs/>
          <w:lang w:val="en-GB"/>
        </w:rPr>
      </w:pPr>
    </w:p>
    <w:p w14:paraId="5E92899E" w14:textId="1FEFE27C" w:rsidR="001B4A58" w:rsidRPr="001F55CB" w:rsidRDefault="00182097" w:rsidP="001B4A58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1F55CB">
        <w:rPr>
          <w:b/>
          <w:bCs/>
          <w:lang w:val="en-GB"/>
        </w:rPr>
        <w:t>Chairman’s Report</w:t>
      </w:r>
      <w:r w:rsidR="00FA0CC0" w:rsidRPr="001F55CB">
        <w:rPr>
          <w:lang w:val="en-GB"/>
        </w:rPr>
        <w:t xml:space="preserve"> – </w:t>
      </w:r>
      <w:r w:rsidR="00A11DF1" w:rsidRPr="001F55CB">
        <w:rPr>
          <w:lang w:val="en-GB"/>
        </w:rPr>
        <w:t xml:space="preserve">Cllr Andrew Wright </w:t>
      </w:r>
      <w:r w:rsidR="00E22617">
        <w:rPr>
          <w:lang w:val="en-GB"/>
        </w:rPr>
        <w:t>had no report</w:t>
      </w:r>
    </w:p>
    <w:p w14:paraId="306C7835" w14:textId="77777777" w:rsidR="001F55CB" w:rsidRPr="001F55CB" w:rsidRDefault="001F55CB" w:rsidP="001F55CB">
      <w:pPr>
        <w:pStyle w:val="ListParagraph"/>
        <w:tabs>
          <w:tab w:val="left" w:pos="0"/>
        </w:tabs>
        <w:ind w:left="644"/>
        <w:jc w:val="both"/>
        <w:rPr>
          <w:b/>
          <w:bCs/>
          <w:lang w:val="en-GB"/>
        </w:rPr>
      </w:pPr>
    </w:p>
    <w:p w14:paraId="441F77B2" w14:textId="1374CF98" w:rsidR="002943AE" w:rsidRPr="001F55CB" w:rsidRDefault="00182097" w:rsidP="002943AE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1F55CB">
        <w:rPr>
          <w:b/>
          <w:bCs/>
          <w:lang w:val="en-GB"/>
        </w:rPr>
        <w:lastRenderedPageBreak/>
        <w:t xml:space="preserve">Parish Councillors’ Reports </w:t>
      </w:r>
      <w:r w:rsidRPr="001F55CB">
        <w:rPr>
          <w:lang w:val="en-GB"/>
        </w:rPr>
        <w:t>–</w:t>
      </w:r>
      <w:r w:rsidR="002943AE" w:rsidRPr="001F55CB">
        <w:rPr>
          <w:b/>
          <w:bCs/>
          <w:lang w:val="en-GB"/>
        </w:rPr>
        <w:t xml:space="preserve"> </w:t>
      </w:r>
      <w:r w:rsidR="001B4A58" w:rsidRPr="001F55CB">
        <w:rPr>
          <w:bCs/>
          <w:lang w:val="en-GB"/>
        </w:rPr>
        <w:t xml:space="preserve">Cllr </w:t>
      </w:r>
      <w:r w:rsidR="00E22617">
        <w:rPr>
          <w:bCs/>
          <w:lang w:val="en-GB"/>
        </w:rPr>
        <w:t>Mike Hedley stated that the pothole opposite Firs Farm on Low Road is still in need of repair; the clerk would report it.  It was added that there were concerns locally about anti-social behaviour involving youths in the area of the village hall car park.</w:t>
      </w:r>
    </w:p>
    <w:p w14:paraId="11BC1A23" w14:textId="77777777" w:rsidR="001F55CB" w:rsidRPr="001F55CB" w:rsidRDefault="001F55CB" w:rsidP="001F55CB">
      <w:pPr>
        <w:tabs>
          <w:tab w:val="left" w:pos="0"/>
        </w:tabs>
        <w:jc w:val="both"/>
        <w:rPr>
          <w:b/>
          <w:bCs/>
          <w:lang w:val="en-GB"/>
        </w:rPr>
      </w:pPr>
    </w:p>
    <w:p w14:paraId="57ED3604" w14:textId="1FBF7571" w:rsidR="00E61D6B" w:rsidRPr="002943AE" w:rsidRDefault="002943AE" w:rsidP="002943AE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District and County Councillors</w:t>
      </w:r>
      <w:r w:rsidR="001F55CB">
        <w:rPr>
          <w:b/>
          <w:bCs/>
          <w:lang w:val="en-GB"/>
        </w:rPr>
        <w:t xml:space="preserve">’ </w:t>
      </w:r>
      <w:r w:rsidRPr="00FA0CC0">
        <w:rPr>
          <w:b/>
          <w:bCs/>
          <w:lang w:val="en-GB"/>
        </w:rPr>
        <w:t>Reports</w:t>
      </w:r>
      <w:r w:rsidR="00194997">
        <w:rPr>
          <w:b/>
          <w:bCs/>
          <w:lang w:val="en-GB"/>
        </w:rPr>
        <w:t xml:space="preserve"> </w:t>
      </w:r>
      <w:r w:rsidR="00194997" w:rsidRPr="00194997">
        <w:rPr>
          <w:bCs/>
          <w:lang w:val="en-GB"/>
        </w:rPr>
        <w:t xml:space="preserve">– </w:t>
      </w:r>
      <w:r w:rsidR="001B4A58">
        <w:rPr>
          <w:bCs/>
          <w:lang w:val="en-GB"/>
        </w:rPr>
        <w:t xml:space="preserve">the District </w:t>
      </w:r>
      <w:r w:rsidR="001F55CB">
        <w:rPr>
          <w:bCs/>
          <w:lang w:val="en-GB"/>
        </w:rPr>
        <w:t xml:space="preserve">and County </w:t>
      </w:r>
      <w:r w:rsidR="001B4A58">
        <w:rPr>
          <w:bCs/>
          <w:lang w:val="en-GB"/>
        </w:rPr>
        <w:t>Councillors’ report</w:t>
      </w:r>
      <w:r w:rsidR="001F55CB">
        <w:rPr>
          <w:bCs/>
          <w:lang w:val="en-GB"/>
        </w:rPr>
        <w:t>s</w:t>
      </w:r>
      <w:r w:rsidR="001B4A58">
        <w:rPr>
          <w:bCs/>
          <w:lang w:val="en-GB"/>
        </w:rPr>
        <w:t xml:space="preserve"> w</w:t>
      </w:r>
      <w:r w:rsidR="001F55CB">
        <w:rPr>
          <w:bCs/>
          <w:lang w:val="en-GB"/>
        </w:rPr>
        <w:t>ere</w:t>
      </w:r>
      <w:r w:rsidR="001B4A58">
        <w:rPr>
          <w:bCs/>
          <w:lang w:val="en-GB"/>
        </w:rPr>
        <w:t xml:space="preserve"> as circulated</w:t>
      </w:r>
      <w:r w:rsidR="001F55CB">
        <w:rPr>
          <w:bCs/>
          <w:lang w:val="en-GB"/>
        </w:rPr>
        <w:t xml:space="preserve"> via email.  It was NOTED that following the recent election County Councillor Margaret Stone had now been replaced by her husband </w:t>
      </w:r>
      <w:r w:rsidR="001B4A58">
        <w:rPr>
          <w:bCs/>
          <w:lang w:val="en-GB"/>
        </w:rPr>
        <w:t>County Councillor</w:t>
      </w:r>
      <w:r w:rsidR="001F55CB">
        <w:rPr>
          <w:bCs/>
          <w:lang w:val="en-GB"/>
        </w:rPr>
        <w:t xml:space="preserve"> Barry Stone. </w:t>
      </w:r>
    </w:p>
    <w:p w14:paraId="3A90CFBC" w14:textId="77777777" w:rsidR="002943AE" w:rsidRPr="002943AE" w:rsidRDefault="002943AE" w:rsidP="002943AE">
      <w:pPr>
        <w:tabs>
          <w:tab w:val="left" w:pos="0"/>
        </w:tabs>
        <w:jc w:val="both"/>
        <w:rPr>
          <w:b/>
          <w:bCs/>
          <w:lang w:val="en-GB"/>
        </w:rPr>
      </w:pPr>
    </w:p>
    <w:p w14:paraId="423E1E41" w14:textId="5ABDC169" w:rsidR="00FA0CC0" w:rsidRPr="00FA0CC0" w:rsidRDefault="00182097" w:rsidP="005D1DBE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Correspondence</w:t>
      </w:r>
      <w:r w:rsidRPr="00FA0CC0">
        <w:rPr>
          <w:lang w:val="en-GB"/>
        </w:rPr>
        <w:t xml:space="preserve"> – correspondence</w:t>
      </w:r>
      <w:r w:rsidR="002943AE">
        <w:rPr>
          <w:lang w:val="en-GB"/>
        </w:rPr>
        <w:t xml:space="preserve"> </w:t>
      </w:r>
      <w:r w:rsidRPr="00FA0CC0">
        <w:rPr>
          <w:lang w:val="en-GB"/>
        </w:rPr>
        <w:t xml:space="preserve">was NOTED. </w:t>
      </w:r>
    </w:p>
    <w:p w14:paraId="641B858B" w14:textId="77777777" w:rsidR="00FA0CC0" w:rsidRPr="00FA0CC0" w:rsidRDefault="00FA0CC0" w:rsidP="00FA0CC0">
      <w:pPr>
        <w:tabs>
          <w:tab w:val="left" w:pos="0"/>
        </w:tabs>
        <w:jc w:val="both"/>
        <w:rPr>
          <w:b/>
          <w:bCs/>
          <w:lang w:val="en-GB"/>
        </w:rPr>
      </w:pPr>
    </w:p>
    <w:p w14:paraId="0EDF0ED9" w14:textId="08DC8890" w:rsidR="00FA0CC0" w:rsidRPr="00FA0CC0" w:rsidRDefault="00182097" w:rsidP="005D1DBE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Next Meeting</w:t>
      </w:r>
      <w:r w:rsidRPr="00FA0CC0">
        <w:rPr>
          <w:lang w:val="en-GB"/>
        </w:rPr>
        <w:t xml:space="preserve"> – the next</w:t>
      </w:r>
      <w:r w:rsidR="00CA70FA">
        <w:rPr>
          <w:lang w:val="en-GB"/>
        </w:rPr>
        <w:t xml:space="preserve"> scheduled meeting would be held</w:t>
      </w:r>
      <w:r w:rsidRPr="00FA0CC0">
        <w:rPr>
          <w:lang w:val="en-GB"/>
        </w:rPr>
        <w:t xml:space="preserve"> on </w:t>
      </w:r>
      <w:r w:rsidR="00BD6D4F">
        <w:t xml:space="preserve">Wednesday </w:t>
      </w:r>
      <w:r w:rsidR="001F55CB">
        <w:t>21</w:t>
      </w:r>
      <w:r w:rsidR="001F55CB" w:rsidRPr="001F55CB">
        <w:rPr>
          <w:vertAlign w:val="superscript"/>
        </w:rPr>
        <w:t>st</w:t>
      </w:r>
      <w:r w:rsidR="001F55CB">
        <w:t xml:space="preserve"> </w:t>
      </w:r>
      <w:r w:rsidR="00BD6D4F">
        <w:t>July 2</w:t>
      </w:r>
      <w:r w:rsidR="00515B59">
        <w:t>02</w:t>
      </w:r>
      <w:r w:rsidR="001F55CB">
        <w:t>1</w:t>
      </w:r>
    </w:p>
    <w:p w14:paraId="1E495D25" w14:textId="77777777" w:rsidR="00FA0CC0" w:rsidRPr="00FA0CC0" w:rsidRDefault="00FA0CC0" w:rsidP="00FA0CC0">
      <w:pPr>
        <w:tabs>
          <w:tab w:val="left" w:pos="0"/>
        </w:tabs>
        <w:jc w:val="both"/>
        <w:rPr>
          <w:b/>
          <w:bCs/>
          <w:lang w:val="en-GB"/>
        </w:rPr>
      </w:pPr>
    </w:p>
    <w:p w14:paraId="54D73CB4" w14:textId="33288F60" w:rsidR="00515B59" w:rsidRPr="00515B59" w:rsidRDefault="00182097" w:rsidP="005D1DBE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Close</w:t>
      </w:r>
      <w:r w:rsidR="002D728F" w:rsidRPr="00FA0CC0">
        <w:rPr>
          <w:lang w:val="en-GB"/>
        </w:rPr>
        <w:t xml:space="preserve"> – the meeting closed at </w:t>
      </w:r>
      <w:r w:rsidR="00C277F9">
        <w:rPr>
          <w:lang w:val="en-GB"/>
        </w:rPr>
        <w:t>8:</w:t>
      </w:r>
      <w:r w:rsidR="00E22617">
        <w:rPr>
          <w:lang w:val="en-GB"/>
        </w:rPr>
        <w:t>2</w:t>
      </w:r>
      <w:r w:rsidR="00515B59">
        <w:rPr>
          <w:lang w:val="en-GB"/>
        </w:rPr>
        <w:t>5</w:t>
      </w:r>
      <w:r w:rsidR="009D1BF0">
        <w:rPr>
          <w:lang w:val="en-GB"/>
        </w:rPr>
        <w:t>pm</w:t>
      </w:r>
      <w:r w:rsidRPr="00FA0CC0">
        <w:rPr>
          <w:lang w:val="en-GB"/>
        </w:rPr>
        <w:t xml:space="preserve">           </w:t>
      </w:r>
    </w:p>
    <w:p w14:paraId="6040B2DC" w14:textId="77777777" w:rsidR="00515B59" w:rsidRPr="00515B59" w:rsidRDefault="00515B59" w:rsidP="00515B59">
      <w:pPr>
        <w:pStyle w:val="ListParagraph"/>
        <w:rPr>
          <w:lang w:val="en-GB"/>
        </w:rPr>
      </w:pPr>
    </w:p>
    <w:p w14:paraId="23A92D4C" w14:textId="77777777" w:rsidR="00515B59" w:rsidRDefault="00515B59" w:rsidP="00515B59">
      <w:pPr>
        <w:tabs>
          <w:tab w:val="left" w:pos="0"/>
        </w:tabs>
        <w:jc w:val="both"/>
        <w:rPr>
          <w:lang w:val="en-GB"/>
        </w:rPr>
      </w:pPr>
    </w:p>
    <w:p w14:paraId="7F8724C3" w14:textId="049D5A98" w:rsidR="00E50637" w:rsidRPr="00515B59" w:rsidRDefault="00182097" w:rsidP="00515B59">
      <w:pPr>
        <w:tabs>
          <w:tab w:val="left" w:pos="0"/>
        </w:tabs>
        <w:jc w:val="both"/>
        <w:rPr>
          <w:b/>
          <w:bCs/>
          <w:lang w:val="en-GB"/>
        </w:rPr>
      </w:pPr>
      <w:r w:rsidRPr="00515B59">
        <w:rPr>
          <w:lang w:val="en-GB"/>
        </w:rPr>
        <w:t xml:space="preserve"> </w:t>
      </w:r>
    </w:p>
    <w:p w14:paraId="7E9A4240" w14:textId="7F040225" w:rsidR="00E50637" w:rsidRDefault="00182097" w:rsidP="00CA70FA">
      <w:pPr>
        <w:ind w:left="5040"/>
        <w:jc w:val="righ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</w:t>
      </w:r>
      <w:r w:rsidR="006914AB">
        <w:rPr>
          <w:lang w:val="en-GB"/>
        </w:rPr>
        <w:t xml:space="preserve">               </w:t>
      </w:r>
      <w:r w:rsidR="00CA70FA">
        <w:rPr>
          <w:lang w:val="en-GB"/>
        </w:rPr>
        <w:t xml:space="preserve">  </w:t>
      </w:r>
      <w:r>
        <w:rPr>
          <w:lang w:val="en-GB"/>
        </w:rPr>
        <w:t>Signed…………………………………</w:t>
      </w:r>
    </w:p>
    <w:p w14:paraId="57D33F46" w14:textId="77777777" w:rsidR="0028362F" w:rsidRDefault="0028362F" w:rsidP="00CA70FA">
      <w:pPr>
        <w:ind w:left="5040"/>
        <w:jc w:val="right"/>
        <w:rPr>
          <w:lang w:val="en-GB"/>
        </w:rPr>
      </w:pPr>
    </w:p>
    <w:p w14:paraId="52787933" w14:textId="77777777" w:rsidR="00182097" w:rsidRDefault="00182097" w:rsidP="00CA70FA">
      <w:pPr>
        <w:spacing w:before="240"/>
        <w:ind w:right="-431"/>
        <w:jc w:val="right"/>
        <w:rPr>
          <w:lang w:val="en-GB"/>
        </w:rPr>
      </w:pPr>
      <w:r>
        <w:rPr>
          <w:lang w:val="en-GB"/>
        </w:rPr>
        <w:tab/>
        <w:t xml:space="preserve"> Date……………………………………</w:t>
      </w:r>
      <w:r>
        <w:rPr>
          <w:lang w:val="en-GB"/>
        </w:rPr>
        <w:tab/>
      </w:r>
    </w:p>
    <w:sectPr w:rsidR="00182097" w:rsidSect="001F25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1325" w:bottom="993" w:left="18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9888D" w14:textId="77777777" w:rsidR="00295417" w:rsidRDefault="00295417" w:rsidP="007071BA">
      <w:r>
        <w:separator/>
      </w:r>
    </w:p>
  </w:endnote>
  <w:endnote w:type="continuationSeparator" w:id="0">
    <w:p w14:paraId="224B0828" w14:textId="77777777" w:rsidR="00295417" w:rsidRDefault="00295417" w:rsidP="0070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B51B" w14:textId="77777777" w:rsidR="00FE28B8" w:rsidRDefault="00FE28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753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CB042" w14:textId="77777777" w:rsidR="00BE7C50" w:rsidRDefault="00BE7C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4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3294DC" w14:textId="77777777" w:rsidR="00BD6D4F" w:rsidRDefault="00BD6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9CD7" w14:textId="77777777" w:rsidR="00FE28B8" w:rsidRDefault="00FE2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4EF73" w14:textId="77777777" w:rsidR="00295417" w:rsidRDefault="00295417" w:rsidP="007071BA">
      <w:r>
        <w:separator/>
      </w:r>
    </w:p>
  </w:footnote>
  <w:footnote w:type="continuationSeparator" w:id="0">
    <w:p w14:paraId="26D2D17A" w14:textId="77777777" w:rsidR="00295417" w:rsidRDefault="00295417" w:rsidP="0070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27D2" w14:textId="77777777" w:rsidR="00FE28B8" w:rsidRDefault="00FE28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F5E6" w14:textId="6748C60B" w:rsidR="00FE28B8" w:rsidRDefault="00FE28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99576" w14:textId="77777777" w:rsidR="00FE28B8" w:rsidRDefault="00FE2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A27"/>
    <w:multiLevelType w:val="singleLevel"/>
    <w:tmpl w:val="17D245F4"/>
    <w:lvl w:ilvl="0">
      <w:start w:val="8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0B89453A"/>
    <w:multiLevelType w:val="hybridMultilevel"/>
    <w:tmpl w:val="7FBAA66E"/>
    <w:lvl w:ilvl="0" w:tplc="614C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18065B"/>
    <w:multiLevelType w:val="singleLevel"/>
    <w:tmpl w:val="DD98C070"/>
    <w:lvl w:ilvl="0">
      <w:start w:val="78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3" w15:restartNumberingAfterBreak="0">
    <w:nsid w:val="17AB320B"/>
    <w:multiLevelType w:val="singleLevel"/>
    <w:tmpl w:val="2C5AD0FE"/>
    <w:lvl w:ilvl="0">
      <w:start w:val="8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1B222D07"/>
    <w:multiLevelType w:val="singleLevel"/>
    <w:tmpl w:val="339C7758"/>
    <w:lvl w:ilvl="0">
      <w:start w:val="8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1EBB2899"/>
    <w:multiLevelType w:val="singleLevel"/>
    <w:tmpl w:val="A8D43CA2"/>
    <w:lvl w:ilvl="0">
      <w:start w:val="84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6" w15:restartNumberingAfterBreak="0">
    <w:nsid w:val="24E3538E"/>
    <w:multiLevelType w:val="singleLevel"/>
    <w:tmpl w:val="FBDA899C"/>
    <w:lvl w:ilvl="0">
      <w:start w:val="83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7" w15:restartNumberingAfterBreak="0">
    <w:nsid w:val="2A82735F"/>
    <w:multiLevelType w:val="singleLevel"/>
    <w:tmpl w:val="A2E82672"/>
    <w:lvl w:ilvl="0">
      <w:start w:val="7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367012D2"/>
    <w:multiLevelType w:val="singleLevel"/>
    <w:tmpl w:val="7EEED0C0"/>
    <w:lvl w:ilvl="0">
      <w:start w:val="8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 w15:restartNumberingAfterBreak="0">
    <w:nsid w:val="398B3D44"/>
    <w:multiLevelType w:val="singleLevel"/>
    <w:tmpl w:val="0C2A078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  <w:b w:val="0"/>
      </w:rPr>
    </w:lvl>
  </w:abstractNum>
  <w:abstractNum w:abstractNumId="10" w15:restartNumberingAfterBreak="0">
    <w:nsid w:val="3B5D31C4"/>
    <w:multiLevelType w:val="hybridMultilevel"/>
    <w:tmpl w:val="1B8C20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430876E">
      <w:start w:val="1"/>
      <w:numFmt w:val="lowerLetter"/>
      <w:lvlText w:val="%3)"/>
      <w:lvlJc w:val="left"/>
      <w:pPr>
        <w:tabs>
          <w:tab w:val="num" w:pos="2340"/>
        </w:tabs>
        <w:ind w:left="2340" w:hanging="720"/>
      </w:pPr>
      <w:rPr>
        <w:rFonts w:ascii="Arial" w:eastAsiaTheme="minorEastAsia" w:hAnsi="Arial" w:cs="Arial"/>
      </w:rPr>
    </w:lvl>
    <w:lvl w:ilvl="3" w:tplc="4A4CBE8A">
      <w:start w:val="1"/>
      <w:numFmt w:val="lowerLetter"/>
      <w:lvlText w:val="%4)"/>
      <w:lvlJc w:val="left"/>
      <w:pPr>
        <w:tabs>
          <w:tab w:val="num" w:pos="2487"/>
        </w:tabs>
        <w:ind w:left="2487" w:hanging="360"/>
      </w:pPr>
      <w:rPr>
        <w:rFonts w:ascii="Arial" w:eastAsiaTheme="minorEastAsia" w:hAnsi="Arial" w:cs="Arial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9065F2"/>
    <w:multiLevelType w:val="singleLevel"/>
    <w:tmpl w:val="A4D64144"/>
    <w:lvl w:ilvl="0">
      <w:start w:val="8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 w15:restartNumberingAfterBreak="0">
    <w:nsid w:val="59CF2B92"/>
    <w:multiLevelType w:val="singleLevel"/>
    <w:tmpl w:val="6A025202"/>
    <w:lvl w:ilvl="0">
      <w:start w:val="8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 w15:restartNumberingAfterBreak="0">
    <w:nsid w:val="5C752DAD"/>
    <w:multiLevelType w:val="hybridMultilevel"/>
    <w:tmpl w:val="791C8D44"/>
    <w:lvl w:ilvl="0" w:tplc="614C3A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A1666B"/>
    <w:multiLevelType w:val="singleLevel"/>
    <w:tmpl w:val="D6D2D652"/>
    <w:lvl w:ilvl="0">
      <w:start w:val="8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2"/>
  </w:num>
  <w:num w:numId="9">
    <w:abstractNumId w:val="9"/>
  </w:num>
  <w:num w:numId="10">
    <w:abstractNumId w:val="9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9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9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9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9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9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8"/>
  </w:num>
  <w:num w:numId="17">
    <w:abstractNumId w:val="14"/>
  </w:num>
  <w:num w:numId="18">
    <w:abstractNumId w:val="11"/>
  </w:num>
  <w:num w:numId="19">
    <w:abstractNumId w:val="11"/>
    <w:lvlOverride w:ilvl="0">
      <w:lvl w:ilvl="0">
        <w:start w:val="8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>
    <w:abstractNumId w:val="11"/>
    <w:lvlOverride w:ilvl="0">
      <w:lvl w:ilvl="0">
        <w:start w:val="90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>
    <w:abstractNumId w:val="11"/>
    <w:lvlOverride w:ilvl="0">
      <w:lvl w:ilvl="0">
        <w:start w:val="9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>
    <w:abstractNumId w:val="13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AB"/>
    <w:rsid w:val="0005144B"/>
    <w:rsid w:val="00085849"/>
    <w:rsid w:val="0013079D"/>
    <w:rsid w:val="00151FD0"/>
    <w:rsid w:val="00160A5A"/>
    <w:rsid w:val="00163154"/>
    <w:rsid w:val="001727AE"/>
    <w:rsid w:val="00182097"/>
    <w:rsid w:val="00194997"/>
    <w:rsid w:val="001B4A58"/>
    <w:rsid w:val="001C19E5"/>
    <w:rsid w:val="001D28A9"/>
    <w:rsid w:val="001E5D3C"/>
    <w:rsid w:val="001E667F"/>
    <w:rsid w:val="001F25B5"/>
    <w:rsid w:val="001F3800"/>
    <w:rsid w:val="001F55CB"/>
    <w:rsid w:val="00255C7D"/>
    <w:rsid w:val="0026351F"/>
    <w:rsid w:val="002642EE"/>
    <w:rsid w:val="0028362F"/>
    <w:rsid w:val="002940F5"/>
    <w:rsid w:val="002943AE"/>
    <w:rsid w:val="00295417"/>
    <w:rsid w:val="002958FD"/>
    <w:rsid w:val="002B0D29"/>
    <w:rsid w:val="002B7A38"/>
    <w:rsid w:val="002D728F"/>
    <w:rsid w:val="002F5D8A"/>
    <w:rsid w:val="0030772A"/>
    <w:rsid w:val="00337A93"/>
    <w:rsid w:val="003662E0"/>
    <w:rsid w:val="003E3941"/>
    <w:rsid w:val="003E6A57"/>
    <w:rsid w:val="003F0697"/>
    <w:rsid w:val="00414E16"/>
    <w:rsid w:val="00451C03"/>
    <w:rsid w:val="0047470D"/>
    <w:rsid w:val="00485D95"/>
    <w:rsid w:val="0048669A"/>
    <w:rsid w:val="004A6483"/>
    <w:rsid w:val="004E41BD"/>
    <w:rsid w:val="00515B59"/>
    <w:rsid w:val="0053296B"/>
    <w:rsid w:val="005458AA"/>
    <w:rsid w:val="00563DCD"/>
    <w:rsid w:val="005640B3"/>
    <w:rsid w:val="00564551"/>
    <w:rsid w:val="00572392"/>
    <w:rsid w:val="005D1DBE"/>
    <w:rsid w:val="00626F01"/>
    <w:rsid w:val="00661FEA"/>
    <w:rsid w:val="006631BF"/>
    <w:rsid w:val="006914AB"/>
    <w:rsid w:val="006B3FF0"/>
    <w:rsid w:val="006B7CFE"/>
    <w:rsid w:val="006C45C6"/>
    <w:rsid w:val="006D372D"/>
    <w:rsid w:val="006F66B7"/>
    <w:rsid w:val="007071BA"/>
    <w:rsid w:val="00713886"/>
    <w:rsid w:val="007147F3"/>
    <w:rsid w:val="00731D4B"/>
    <w:rsid w:val="007930A7"/>
    <w:rsid w:val="007944A9"/>
    <w:rsid w:val="007B5935"/>
    <w:rsid w:val="007B7CA6"/>
    <w:rsid w:val="007C0D7C"/>
    <w:rsid w:val="007D3A35"/>
    <w:rsid w:val="008D5723"/>
    <w:rsid w:val="008F5309"/>
    <w:rsid w:val="009222B0"/>
    <w:rsid w:val="00935902"/>
    <w:rsid w:val="009672B2"/>
    <w:rsid w:val="00972ABC"/>
    <w:rsid w:val="0099145E"/>
    <w:rsid w:val="009B0410"/>
    <w:rsid w:val="009D1BF0"/>
    <w:rsid w:val="00A11DF1"/>
    <w:rsid w:val="00A4276A"/>
    <w:rsid w:val="00A51430"/>
    <w:rsid w:val="00A65D72"/>
    <w:rsid w:val="00A668B0"/>
    <w:rsid w:val="00AA74D5"/>
    <w:rsid w:val="00AF6948"/>
    <w:rsid w:val="00B249A4"/>
    <w:rsid w:val="00B45B04"/>
    <w:rsid w:val="00BA70EA"/>
    <w:rsid w:val="00BD2422"/>
    <w:rsid w:val="00BD6D4F"/>
    <w:rsid w:val="00BE7C50"/>
    <w:rsid w:val="00BF4F3B"/>
    <w:rsid w:val="00C17D3F"/>
    <w:rsid w:val="00C277F9"/>
    <w:rsid w:val="00C35473"/>
    <w:rsid w:val="00C515E6"/>
    <w:rsid w:val="00C55A51"/>
    <w:rsid w:val="00C76802"/>
    <w:rsid w:val="00C87B11"/>
    <w:rsid w:val="00CA70FA"/>
    <w:rsid w:val="00CC3895"/>
    <w:rsid w:val="00CE3387"/>
    <w:rsid w:val="00CE6B3E"/>
    <w:rsid w:val="00D140A7"/>
    <w:rsid w:val="00D44C09"/>
    <w:rsid w:val="00D76B0F"/>
    <w:rsid w:val="00DC393C"/>
    <w:rsid w:val="00DD5D7C"/>
    <w:rsid w:val="00DF11B8"/>
    <w:rsid w:val="00E10404"/>
    <w:rsid w:val="00E127E6"/>
    <w:rsid w:val="00E17FB7"/>
    <w:rsid w:val="00E22617"/>
    <w:rsid w:val="00E50637"/>
    <w:rsid w:val="00E61D6B"/>
    <w:rsid w:val="00E71269"/>
    <w:rsid w:val="00E774B2"/>
    <w:rsid w:val="00E83476"/>
    <w:rsid w:val="00E8659B"/>
    <w:rsid w:val="00E91127"/>
    <w:rsid w:val="00EA7E90"/>
    <w:rsid w:val="00EC5EF4"/>
    <w:rsid w:val="00F27971"/>
    <w:rsid w:val="00F331BB"/>
    <w:rsid w:val="00F91BC0"/>
    <w:rsid w:val="00FA0CC0"/>
    <w:rsid w:val="00FC36A5"/>
    <w:rsid w:val="00FE25C6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46B782"/>
  <w14:defaultImageDpi w14:val="0"/>
  <w15:docId w15:val="{DD0ACEA3-8049-4102-A57D-A8C8C207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US"/>
    </w:rPr>
  </w:style>
  <w:style w:type="paragraph" w:styleId="ListParagraph">
    <w:name w:val="List Paragraph"/>
    <w:basedOn w:val="Normal"/>
    <w:qFormat/>
    <w:rsid w:val="00D44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BA"/>
    <w:rPr>
      <w:rFonts w:ascii="Tahoma" w:hAnsi="Tahoma" w:cs="Tahoma"/>
      <w:sz w:val="16"/>
      <w:szCs w:val="16"/>
      <w:lang w:val="en-US"/>
    </w:rPr>
  </w:style>
  <w:style w:type="character" w:customStyle="1" w:styleId="pg-1ls2">
    <w:name w:val="pg-1ls2"/>
    <w:basedOn w:val="DefaultParagraphFont"/>
    <w:rsid w:val="00AA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LPC</dc:creator>
  <cp:keywords/>
  <dc:description/>
  <cp:lastModifiedBy>Norton PC</cp:lastModifiedBy>
  <cp:revision>2</cp:revision>
  <cp:lastPrinted>2020-07-08T09:19:00Z</cp:lastPrinted>
  <dcterms:created xsi:type="dcterms:W3CDTF">2021-05-20T08:40:00Z</dcterms:created>
  <dcterms:modified xsi:type="dcterms:W3CDTF">2021-05-20T08:40:00Z</dcterms:modified>
</cp:coreProperties>
</file>