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02BF" w14:textId="77777777" w:rsidR="00826856" w:rsidRDefault="00826856" w:rsidP="00AE28AB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413613E5" w:rsidR="00E50637" w:rsidRDefault="00182097" w:rsidP="007D14D8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12462FAA" w14:textId="5E2F47C1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6E0A375" w14:textId="77777777" w:rsidR="0028362F" w:rsidRDefault="0028362F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66BABDA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52019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4F570838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E91127">
        <w:rPr>
          <w:b/>
          <w:bCs/>
          <w:lang w:val="en-GB"/>
        </w:rPr>
        <w:t>online via Zoom Conference</w:t>
      </w:r>
    </w:p>
    <w:p w14:paraId="0C233D2C" w14:textId="24B71E09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52019A">
        <w:rPr>
          <w:b/>
          <w:bCs/>
          <w:lang w:val="en-GB"/>
        </w:rPr>
        <w:t>1</w:t>
      </w:r>
      <w:r w:rsidR="00FA3238">
        <w:rPr>
          <w:b/>
          <w:bCs/>
          <w:lang w:val="en-GB"/>
        </w:rPr>
        <w:t>8</w:t>
      </w:r>
      <w:r w:rsidR="00FA3238" w:rsidRPr="00FA3238">
        <w:rPr>
          <w:b/>
          <w:bCs/>
          <w:vertAlign w:val="superscript"/>
          <w:lang w:val="en-GB"/>
        </w:rPr>
        <w:t>th</w:t>
      </w:r>
      <w:r w:rsidR="00FA3238">
        <w:rPr>
          <w:b/>
          <w:bCs/>
          <w:lang w:val="en-GB"/>
        </w:rPr>
        <w:t xml:space="preserve"> November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20 at 7:45pm</w:t>
      </w:r>
    </w:p>
    <w:p w14:paraId="1CC6CBB6" w14:textId="77777777" w:rsidR="003E3331" w:rsidRPr="003E3331" w:rsidRDefault="003E3331" w:rsidP="003E3331">
      <w:pPr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15F72156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91127">
        <w:rPr>
          <w:b/>
          <w:bCs/>
          <w:lang w:val="en-GB"/>
        </w:rPr>
        <w:t>via video link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E91127">
        <w:rPr>
          <w:lang w:val="en-GB"/>
        </w:rPr>
        <w:t xml:space="preserve">Vic Jenkins and Damian Hagarty.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20B44636" w14:textId="3EF6575D" w:rsidR="004C473A" w:rsidRPr="004C473A" w:rsidRDefault="0052019A" w:rsidP="004C473A">
      <w:pPr>
        <w:pStyle w:val="ListParagraph"/>
        <w:widowControl/>
        <w:numPr>
          <w:ilvl w:val="0"/>
          <w:numId w:val="31"/>
        </w:numPr>
        <w:autoSpaceDE/>
        <w:autoSpaceDN/>
        <w:adjustRightInd/>
        <w:ind w:hanging="720"/>
        <w:jc w:val="both"/>
        <w:rPr>
          <w:b/>
          <w:bCs/>
          <w:lang w:val="en-GB"/>
        </w:rPr>
      </w:pPr>
      <w:r w:rsidRPr="00FA3238">
        <w:rPr>
          <w:rFonts w:eastAsia="Times New Roman"/>
          <w:b/>
          <w:lang w:eastAsia="en-US"/>
        </w:rPr>
        <w:t xml:space="preserve">Welcome </w:t>
      </w:r>
      <w:r w:rsidRPr="00FA3238">
        <w:rPr>
          <w:rFonts w:eastAsia="Times New Roman"/>
          <w:bCs/>
          <w:lang w:eastAsia="en-US"/>
        </w:rPr>
        <w:t>– the Chairman welcomed those who were attending</w:t>
      </w:r>
    </w:p>
    <w:p w14:paraId="0B826B25" w14:textId="77777777" w:rsidR="004C473A" w:rsidRPr="004C473A" w:rsidRDefault="004C473A" w:rsidP="004C473A">
      <w:pPr>
        <w:pStyle w:val="ListParagraph"/>
        <w:widowControl/>
        <w:autoSpaceDE/>
        <w:autoSpaceDN/>
        <w:adjustRightInd/>
        <w:ind w:hanging="720"/>
        <w:jc w:val="both"/>
        <w:rPr>
          <w:b/>
          <w:bCs/>
          <w:lang w:val="en-GB"/>
        </w:rPr>
      </w:pPr>
    </w:p>
    <w:p w14:paraId="2039E3B1" w14:textId="77777777" w:rsidR="004C473A" w:rsidRPr="004C473A" w:rsidRDefault="00182097" w:rsidP="004C473A">
      <w:pPr>
        <w:pStyle w:val="ListParagraph"/>
        <w:widowControl/>
        <w:numPr>
          <w:ilvl w:val="0"/>
          <w:numId w:val="31"/>
        </w:numPr>
        <w:autoSpaceDE/>
        <w:autoSpaceDN/>
        <w:adjustRightInd/>
        <w:ind w:hanging="720"/>
        <w:jc w:val="both"/>
        <w:rPr>
          <w:b/>
          <w:bCs/>
          <w:lang w:val="en-GB"/>
        </w:rPr>
      </w:pPr>
      <w:r w:rsidRPr="004C473A">
        <w:rPr>
          <w:b/>
          <w:bCs/>
          <w:lang w:val="en-GB"/>
        </w:rPr>
        <w:t>Apologies</w:t>
      </w:r>
      <w:r w:rsidRPr="004C473A">
        <w:rPr>
          <w:lang w:val="en-GB"/>
        </w:rPr>
        <w:t xml:space="preserve"> –</w:t>
      </w:r>
      <w:r w:rsidR="00B249A4" w:rsidRPr="004C473A">
        <w:rPr>
          <w:lang w:val="en-GB"/>
        </w:rPr>
        <w:t xml:space="preserve"> </w:t>
      </w:r>
      <w:r w:rsidR="0052019A" w:rsidRPr="004C473A">
        <w:rPr>
          <w:lang w:val="en-GB"/>
        </w:rPr>
        <w:t xml:space="preserve">Apologies were received and accepted from </w:t>
      </w:r>
      <w:r w:rsidR="00E91127" w:rsidRPr="004C473A">
        <w:rPr>
          <w:lang w:val="en-GB"/>
        </w:rPr>
        <w:t>Cllrs Geoff Collen, Nigel White</w:t>
      </w:r>
      <w:r w:rsidR="004C473A" w:rsidRPr="004C473A">
        <w:rPr>
          <w:lang w:val="en-GB"/>
        </w:rPr>
        <w:t>, Mike Hedley</w:t>
      </w:r>
      <w:r w:rsidR="00E91127" w:rsidRPr="004C473A">
        <w:rPr>
          <w:lang w:val="en-GB"/>
        </w:rPr>
        <w:t xml:space="preserve"> and Len Harper</w:t>
      </w:r>
    </w:p>
    <w:p w14:paraId="67E0D2DE" w14:textId="77777777" w:rsidR="004C473A" w:rsidRPr="004C473A" w:rsidRDefault="004C473A" w:rsidP="004C473A">
      <w:pPr>
        <w:pStyle w:val="ListParagraph"/>
        <w:rPr>
          <w:b/>
          <w:bCs/>
          <w:lang w:val="en-GB"/>
        </w:rPr>
      </w:pPr>
    </w:p>
    <w:p w14:paraId="7B564431" w14:textId="77777777" w:rsidR="004C473A" w:rsidRPr="004C473A" w:rsidRDefault="00182097" w:rsidP="004C473A">
      <w:pPr>
        <w:pStyle w:val="ListParagraph"/>
        <w:widowControl/>
        <w:numPr>
          <w:ilvl w:val="0"/>
          <w:numId w:val="31"/>
        </w:numPr>
        <w:autoSpaceDE/>
        <w:autoSpaceDN/>
        <w:adjustRightInd/>
        <w:ind w:hanging="720"/>
        <w:jc w:val="both"/>
        <w:rPr>
          <w:b/>
          <w:bCs/>
          <w:lang w:val="en-GB"/>
        </w:rPr>
      </w:pPr>
      <w:r w:rsidRPr="004C473A">
        <w:rPr>
          <w:b/>
          <w:bCs/>
          <w:lang w:val="en-GB"/>
        </w:rPr>
        <w:t>Declarations of interest</w:t>
      </w:r>
      <w:r w:rsidR="00085849" w:rsidRPr="004C473A">
        <w:rPr>
          <w:lang w:val="en-GB"/>
        </w:rPr>
        <w:t xml:space="preserve"> –</w:t>
      </w:r>
      <w:r w:rsidR="00E10404" w:rsidRPr="004C473A">
        <w:rPr>
          <w:lang w:val="en-GB"/>
        </w:rPr>
        <w:t xml:space="preserve"> </w:t>
      </w:r>
      <w:r w:rsidR="00826856" w:rsidRPr="004C473A">
        <w:rPr>
          <w:lang w:val="en-GB"/>
        </w:rPr>
        <w:t xml:space="preserve">none </w:t>
      </w:r>
    </w:p>
    <w:p w14:paraId="3782F334" w14:textId="77777777" w:rsidR="004C473A" w:rsidRPr="004C473A" w:rsidRDefault="004C473A" w:rsidP="004C473A">
      <w:pPr>
        <w:pStyle w:val="ListParagraph"/>
        <w:rPr>
          <w:b/>
          <w:bCs/>
          <w:lang w:val="en-GB"/>
        </w:rPr>
      </w:pPr>
    </w:p>
    <w:p w14:paraId="5D55200A" w14:textId="405994F8" w:rsidR="00B249A4" w:rsidRPr="004C473A" w:rsidRDefault="00182097" w:rsidP="004C473A">
      <w:pPr>
        <w:pStyle w:val="ListParagraph"/>
        <w:widowControl/>
        <w:numPr>
          <w:ilvl w:val="0"/>
          <w:numId w:val="31"/>
        </w:numPr>
        <w:autoSpaceDE/>
        <w:autoSpaceDN/>
        <w:adjustRightInd/>
        <w:ind w:hanging="720"/>
        <w:jc w:val="both"/>
        <w:rPr>
          <w:b/>
          <w:bCs/>
          <w:lang w:val="en-GB"/>
        </w:rPr>
      </w:pPr>
      <w:r w:rsidRPr="004C473A">
        <w:rPr>
          <w:b/>
          <w:bCs/>
          <w:lang w:val="en-GB"/>
        </w:rPr>
        <w:t>Previous Minutes</w:t>
      </w:r>
      <w:r w:rsidRPr="004C473A">
        <w:rPr>
          <w:lang w:val="en-GB"/>
        </w:rPr>
        <w:t xml:space="preserve"> – the minutes of </w:t>
      </w:r>
      <w:r w:rsidR="002D728F" w:rsidRPr="004C473A">
        <w:rPr>
          <w:lang w:val="en-GB"/>
        </w:rPr>
        <w:t>a meeting</w:t>
      </w:r>
      <w:r w:rsidRPr="004C473A">
        <w:rPr>
          <w:lang w:val="en-GB"/>
        </w:rPr>
        <w:t xml:space="preserve"> held on Wednesday</w:t>
      </w:r>
      <w:r w:rsidR="00E91127" w:rsidRPr="004C473A">
        <w:rPr>
          <w:lang w:val="en-GB"/>
        </w:rPr>
        <w:t xml:space="preserve"> </w:t>
      </w:r>
      <w:r w:rsidR="004C473A">
        <w:rPr>
          <w:lang w:val="en-GB"/>
        </w:rPr>
        <w:t>16</w:t>
      </w:r>
      <w:r w:rsidR="004C473A" w:rsidRPr="004C473A">
        <w:rPr>
          <w:vertAlign w:val="superscript"/>
          <w:lang w:val="en-GB"/>
        </w:rPr>
        <w:t>th</w:t>
      </w:r>
      <w:r w:rsidR="004C473A">
        <w:rPr>
          <w:lang w:val="en-GB"/>
        </w:rPr>
        <w:t xml:space="preserve"> September </w:t>
      </w:r>
      <w:r w:rsidR="004A6483" w:rsidRPr="004C473A">
        <w:rPr>
          <w:lang w:val="en-GB"/>
        </w:rPr>
        <w:t>20</w:t>
      </w:r>
      <w:r w:rsidR="00E91127" w:rsidRPr="004C473A">
        <w:rPr>
          <w:lang w:val="en-GB"/>
        </w:rPr>
        <w:t>20</w:t>
      </w:r>
      <w:r w:rsidRPr="004C473A">
        <w:rPr>
          <w:lang w:val="en-GB"/>
        </w:rPr>
        <w:t xml:space="preserve"> were circulated, APPROVED and signed.</w:t>
      </w:r>
    </w:p>
    <w:p w14:paraId="25BAF4AE" w14:textId="77777777" w:rsidR="00B249A4" w:rsidRDefault="00B249A4" w:rsidP="005B6934">
      <w:pPr>
        <w:pStyle w:val="ListParagraph"/>
        <w:ind w:hanging="654"/>
        <w:rPr>
          <w:b/>
          <w:bCs/>
          <w:lang w:val="en-GB"/>
        </w:rPr>
      </w:pPr>
    </w:p>
    <w:p w14:paraId="30D67002" w14:textId="0F9FAA46" w:rsidR="00826856" w:rsidRPr="00826856" w:rsidRDefault="00182097" w:rsidP="00FA3238">
      <w:pPr>
        <w:widowControl/>
        <w:numPr>
          <w:ilvl w:val="0"/>
          <w:numId w:val="31"/>
        </w:numPr>
        <w:autoSpaceDE/>
        <w:autoSpaceDN/>
        <w:adjustRightInd/>
        <w:ind w:hanging="654"/>
        <w:jc w:val="both"/>
        <w:rPr>
          <w:rFonts w:eastAsia="Times New Roman"/>
          <w:bCs/>
          <w:lang w:eastAsia="en-US"/>
        </w:rPr>
      </w:pPr>
      <w:r w:rsidRPr="00B249A4">
        <w:rPr>
          <w:b/>
          <w:bCs/>
          <w:lang w:val="en-GB"/>
        </w:rPr>
        <w:t>Planning Decisions</w:t>
      </w:r>
      <w:r w:rsidR="00C515E6" w:rsidRPr="00B249A4">
        <w:rPr>
          <w:lang w:val="en-GB"/>
        </w:rPr>
        <w:t xml:space="preserve"> –</w:t>
      </w:r>
      <w:r w:rsidR="00826856">
        <w:rPr>
          <w:lang w:val="en-GB"/>
        </w:rPr>
        <w:t xml:space="preserve"> the following was NOTED</w:t>
      </w:r>
    </w:p>
    <w:p w14:paraId="5846F2BB" w14:textId="202776F9" w:rsidR="00E91127" w:rsidRPr="004C473A" w:rsidRDefault="00826856" w:rsidP="004C473A">
      <w:pPr>
        <w:pStyle w:val="ListParagraph"/>
        <w:widowControl/>
        <w:numPr>
          <w:ilvl w:val="0"/>
          <w:numId w:val="29"/>
        </w:numPr>
        <w:autoSpaceDE/>
        <w:autoSpaceDN/>
        <w:adjustRightInd/>
        <w:ind w:left="1843" w:hanging="425"/>
        <w:jc w:val="both"/>
        <w:rPr>
          <w:rFonts w:eastAsia="Times New Roman"/>
          <w:bCs/>
          <w:lang w:eastAsia="en-US"/>
        </w:rPr>
      </w:pPr>
      <w:r>
        <w:t>2020/</w:t>
      </w:r>
      <w:r w:rsidR="004C473A">
        <w:t>1910 – Sunnyside, Loddon Road, Norton Subcourse – proposed steel framed building to replace fire damaged building – prior approval not required – NOTED</w:t>
      </w:r>
    </w:p>
    <w:p w14:paraId="197C5DCC" w14:textId="77777777" w:rsidR="004C473A" w:rsidRPr="004C473A" w:rsidRDefault="004C473A" w:rsidP="004C473A">
      <w:pPr>
        <w:pStyle w:val="ListParagraph"/>
        <w:widowControl/>
        <w:autoSpaceDE/>
        <w:autoSpaceDN/>
        <w:adjustRightInd/>
        <w:ind w:left="1985" w:hanging="567"/>
        <w:jc w:val="both"/>
        <w:rPr>
          <w:rFonts w:eastAsia="Times New Roman"/>
          <w:bCs/>
          <w:lang w:eastAsia="en-US"/>
        </w:rPr>
      </w:pPr>
    </w:p>
    <w:p w14:paraId="1BF65F34" w14:textId="267E8449" w:rsidR="004C473A" w:rsidRPr="005B6934" w:rsidRDefault="00182097" w:rsidP="004C473A">
      <w:pPr>
        <w:pStyle w:val="ListParagraph"/>
        <w:widowControl/>
        <w:numPr>
          <w:ilvl w:val="0"/>
          <w:numId w:val="31"/>
        </w:numPr>
        <w:autoSpaceDE/>
        <w:autoSpaceDN/>
        <w:adjustRightInd/>
        <w:ind w:hanging="654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B249A4">
        <w:rPr>
          <w:lang w:val="en-GB"/>
        </w:rPr>
        <w:t xml:space="preserve"> </w:t>
      </w:r>
      <w:r w:rsidR="0052019A">
        <w:rPr>
          <w:lang w:val="en-GB"/>
        </w:rPr>
        <w:t xml:space="preserve">the council considered </w:t>
      </w:r>
      <w:r w:rsidR="00004B69">
        <w:rPr>
          <w:lang w:val="en-GB"/>
        </w:rPr>
        <w:t>the following:</w:t>
      </w:r>
      <w:bookmarkStart w:id="0" w:name="_Hlk519674684"/>
    </w:p>
    <w:p w14:paraId="326C3E87" w14:textId="77777777" w:rsidR="001765C6" w:rsidRPr="001765C6" w:rsidRDefault="004C473A" w:rsidP="004C473A">
      <w:pPr>
        <w:pStyle w:val="ListParagraph"/>
        <w:widowControl/>
        <w:numPr>
          <w:ilvl w:val="2"/>
          <w:numId w:val="31"/>
        </w:numPr>
        <w:autoSpaceDE/>
        <w:autoSpaceDN/>
        <w:adjustRightInd/>
        <w:ind w:left="1843" w:hanging="142"/>
        <w:rPr>
          <w:rFonts w:cs="Times New Roman"/>
          <w:szCs w:val="20"/>
        </w:rPr>
      </w:pPr>
      <w:r>
        <w:t>This application required a response before the scheduled meeting.  The clerk had been delegated authority to respond after consultation</w:t>
      </w:r>
      <w:r w:rsidR="001765C6">
        <w:t xml:space="preserve"> with council:</w:t>
      </w:r>
    </w:p>
    <w:p w14:paraId="6A8DA35B" w14:textId="3B9D3107" w:rsidR="004C473A" w:rsidRPr="004C473A" w:rsidRDefault="004C473A" w:rsidP="001765C6">
      <w:pPr>
        <w:pStyle w:val="ListParagraph"/>
        <w:widowControl/>
        <w:autoSpaceDE/>
        <w:autoSpaceDN/>
        <w:adjustRightInd/>
        <w:ind w:left="1843"/>
        <w:rPr>
          <w:rFonts w:cs="Times New Roman"/>
          <w:szCs w:val="20"/>
        </w:rPr>
      </w:pPr>
      <w:r>
        <w:t xml:space="preserve">2020/1851 – </w:t>
      </w:r>
      <w:proofErr w:type="spellStart"/>
      <w:r>
        <w:t>Mr</w:t>
      </w:r>
      <w:proofErr w:type="spellEnd"/>
      <w:r>
        <w:t xml:space="preserve"> C </w:t>
      </w:r>
      <w:proofErr w:type="spellStart"/>
      <w:r>
        <w:t>Drane</w:t>
      </w:r>
      <w:proofErr w:type="spellEnd"/>
      <w:r>
        <w:t xml:space="preserve">, Land west of Croft Road, Norton Subcourse – Reserved Matters for one dwelling including access, appearance, landscaping, layout and scale, and discharge of conditions 4,5 from outline planning consent 2019/0122, surface and foul water – </w:t>
      </w:r>
      <w:r w:rsidR="001765C6">
        <w:t xml:space="preserve">recommend </w:t>
      </w:r>
      <w:r>
        <w:t>APPROV</w:t>
      </w:r>
      <w:r w:rsidR="001765C6">
        <w:t>AL</w:t>
      </w:r>
    </w:p>
    <w:p w14:paraId="56C0BD7D" w14:textId="25F0648D" w:rsidR="004C473A" w:rsidRDefault="004C473A" w:rsidP="004C473A">
      <w:pPr>
        <w:widowControl/>
        <w:numPr>
          <w:ilvl w:val="2"/>
          <w:numId w:val="31"/>
        </w:numPr>
        <w:autoSpaceDE/>
        <w:autoSpaceDN/>
        <w:adjustRightInd/>
        <w:ind w:left="1843" w:hanging="142"/>
      </w:pPr>
      <w:r>
        <w:t xml:space="preserve">2020/2114 – </w:t>
      </w:r>
      <w:proofErr w:type="spellStart"/>
      <w:r>
        <w:t>Mr</w:t>
      </w:r>
      <w:proofErr w:type="spellEnd"/>
      <w:r>
        <w:t xml:space="preserve"> Christopher Burton, Pavilion and Playing Field, Loddon Road, Norton Subcourse – proposed retention of ball saving nets behind the goals to the east and west of the site and retention of a storage container to the north of the site</w:t>
      </w:r>
      <w:r w:rsidR="001765C6">
        <w:t xml:space="preserve"> – recommend APROVAL</w:t>
      </w:r>
    </w:p>
    <w:p w14:paraId="124E49D2" w14:textId="77777777" w:rsidR="001765C6" w:rsidRDefault="001765C6" w:rsidP="001765C6">
      <w:pPr>
        <w:widowControl/>
        <w:autoSpaceDE/>
        <w:autoSpaceDN/>
        <w:adjustRightInd/>
        <w:ind w:left="1843"/>
      </w:pPr>
    </w:p>
    <w:bookmarkEnd w:id="0"/>
    <w:p w14:paraId="00F54748" w14:textId="3001D81B" w:rsidR="001765C6" w:rsidRPr="001765C6" w:rsidRDefault="001765C6" w:rsidP="001765C6">
      <w:pPr>
        <w:pStyle w:val="ListParagraph"/>
        <w:widowControl/>
        <w:numPr>
          <w:ilvl w:val="0"/>
          <w:numId w:val="31"/>
        </w:numPr>
        <w:autoSpaceDE/>
        <w:autoSpaceDN/>
        <w:adjustRightInd/>
        <w:ind w:left="1134" w:hanging="774"/>
        <w:rPr>
          <w:rFonts w:cs="Times New Roman"/>
          <w:szCs w:val="20"/>
        </w:rPr>
      </w:pPr>
      <w:r w:rsidRPr="001765C6">
        <w:rPr>
          <w:b/>
          <w:bCs/>
          <w:lang w:val="en-GB"/>
        </w:rPr>
        <w:lastRenderedPageBreak/>
        <w:t xml:space="preserve">Planning Correspondence </w:t>
      </w:r>
      <w:r w:rsidRPr="001765C6">
        <w:rPr>
          <w:lang w:val="en-GB"/>
        </w:rPr>
        <w:t xml:space="preserve">– </w:t>
      </w:r>
      <w:r w:rsidRPr="001765C6">
        <w:rPr>
          <w:bCs/>
        </w:rPr>
        <w:t>T</w:t>
      </w:r>
      <w:r>
        <w:rPr>
          <w:bCs/>
        </w:rPr>
        <w:t>he following item was</w:t>
      </w:r>
      <w:r w:rsidR="00C10F84">
        <w:rPr>
          <w:bCs/>
        </w:rPr>
        <w:t xml:space="preserve"> </w:t>
      </w:r>
      <w:r>
        <w:rPr>
          <w:bCs/>
        </w:rPr>
        <w:t>NOTED:</w:t>
      </w:r>
    </w:p>
    <w:p w14:paraId="4C3FA0AD" w14:textId="0B972841" w:rsidR="001765C6" w:rsidRPr="001765C6" w:rsidRDefault="001765C6" w:rsidP="00CD2952">
      <w:pPr>
        <w:pStyle w:val="ListParagraph"/>
        <w:widowControl/>
        <w:numPr>
          <w:ilvl w:val="2"/>
          <w:numId w:val="31"/>
        </w:numPr>
        <w:autoSpaceDE/>
        <w:autoSpaceDN/>
        <w:adjustRightInd/>
        <w:ind w:left="2552" w:hanging="284"/>
        <w:rPr>
          <w:rFonts w:cs="Times New Roman"/>
          <w:szCs w:val="20"/>
        </w:rPr>
      </w:pPr>
      <w:r w:rsidRPr="001765C6">
        <w:rPr>
          <w:bCs/>
        </w:rPr>
        <w:t xml:space="preserve">2020/1524 – </w:t>
      </w:r>
      <w:proofErr w:type="spellStart"/>
      <w:r w:rsidRPr="001765C6">
        <w:rPr>
          <w:bCs/>
        </w:rPr>
        <w:t>Mr</w:t>
      </w:r>
      <w:proofErr w:type="spellEnd"/>
      <w:r w:rsidRPr="001765C6">
        <w:rPr>
          <w:bCs/>
        </w:rPr>
        <w:t xml:space="preserve"> Ray Middleton, Leys Farm, Low Road, Norton Subcourse – proposed conversion of existing farm building to a holiday accommodation unit with domestic store and workshop with car and motorbike store – had been WITHDRAWN</w:t>
      </w:r>
    </w:p>
    <w:p w14:paraId="5F76E293" w14:textId="77777777" w:rsidR="00E91127" w:rsidRPr="00004B69" w:rsidRDefault="00E91127" w:rsidP="00AE28AB">
      <w:pPr>
        <w:rPr>
          <w:b/>
          <w:bCs/>
          <w:lang w:val="en-GB"/>
        </w:rPr>
      </w:pPr>
    </w:p>
    <w:p w14:paraId="04BEEACC" w14:textId="690F7108" w:rsidR="00CD39B6" w:rsidRPr="007D14D8" w:rsidRDefault="00E91127" w:rsidP="00FA3238">
      <w:pPr>
        <w:pStyle w:val="ListParagraph"/>
        <w:widowControl/>
        <w:numPr>
          <w:ilvl w:val="0"/>
          <w:numId w:val="31"/>
        </w:numPr>
        <w:autoSpaceDE/>
        <w:autoSpaceDN/>
        <w:adjustRightInd/>
        <w:ind w:left="1134" w:hanging="666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Finance</w:t>
      </w:r>
      <w:r w:rsidR="00572392">
        <w:rPr>
          <w:b/>
          <w:bCs/>
          <w:lang w:val="en-GB"/>
        </w:rPr>
        <w:t xml:space="preserve"> </w:t>
      </w:r>
      <w:r w:rsidR="00572392" w:rsidRPr="00572392">
        <w:rPr>
          <w:lang w:val="en-GB"/>
        </w:rPr>
        <w:t>– the following items were considered:</w:t>
      </w:r>
    </w:p>
    <w:p w14:paraId="3E65953F" w14:textId="03348573" w:rsidR="00004B69" w:rsidRDefault="00E91127" w:rsidP="005B6934">
      <w:pPr>
        <w:pStyle w:val="ListParagraph"/>
        <w:widowControl/>
        <w:numPr>
          <w:ilvl w:val="3"/>
          <w:numId w:val="23"/>
        </w:numPr>
        <w:autoSpaceDE/>
        <w:autoSpaceDN/>
        <w:adjustRightInd/>
      </w:pPr>
      <w:r>
        <w:t xml:space="preserve">Clerk’s expenses of </w:t>
      </w:r>
      <w:r w:rsidR="001765C6">
        <w:t>£99.99</w:t>
      </w:r>
      <w:r>
        <w:t xml:space="preserve"> (Broadband provision for</w:t>
      </w:r>
      <w:r w:rsidR="001765C6">
        <w:t xml:space="preserve"> October and November</w:t>
      </w:r>
      <w:r>
        <w:t xml:space="preserve"> 2020</w:t>
      </w:r>
      <w:r w:rsidR="00826856">
        <w:t xml:space="preserve"> </w:t>
      </w:r>
      <w:r w:rsidR="001765C6">
        <w:t>at £15 per month and annual renewal of Internet Security package at £69.99</w:t>
      </w:r>
      <w:r>
        <w:t>) was A</w:t>
      </w:r>
      <w:r w:rsidR="00572392">
        <w:t>PPROVED</w:t>
      </w:r>
    </w:p>
    <w:p w14:paraId="2FDC2C10" w14:textId="6E7BE22E" w:rsidR="00826856" w:rsidRDefault="00826856" w:rsidP="005B6934">
      <w:pPr>
        <w:pStyle w:val="ListParagraph"/>
        <w:widowControl/>
        <w:numPr>
          <w:ilvl w:val="3"/>
          <w:numId w:val="23"/>
        </w:numPr>
        <w:autoSpaceDE/>
        <w:autoSpaceDN/>
        <w:adjustRightInd/>
      </w:pPr>
      <w:r>
        <w:t xml:space="preserve">Payment of the clerk’s salary for the </w:t>
      </w:r>
      <w:r w:rsidR="001765C6">
        <w:t>third</w:t>
      </w:r>
      <w:r>
        <w:t xml:space="preserve"> quarter of 2020/21 was NOTED</w:t>
      </w:r>
    </w:p>
    <w:p w14:paraId="21A0FDDE" w14:textId="110B07B6" w:rsidR="00327A34" w:rsidRDefault="005D7A36" w:rsidP="005B6934">
      <w:pPr>
        <w:pStyle w:val="ListParagraph"/>
        <w:widowControl/>
        <w:numPr>
          <w:ilvl w:val="3"/>
          <w:numId w:val="23"/>
        </w:numPr>
        <w:autoSpaceDE/>
        <w:autoSpaceDN/>
        <w:adjustRightInd/>
      </w:pPr>
      <w:r>
        <w:t>The parish council’s budget and spending to date was REVIEWED and APPROVED</w:t>
      </w:r>
    </w:p>
    <w:p w14:paraId="228E3995" w14:textId="77777777" w:rsidR="005B6934" w:rsidRDefault="005B6934" w:rsidP="005B6934">
      <w:pPr>
        <w:widowControl/>
        <w:tabs>
          <w:tab w:val="num" w:pos="2062"/>
        </w:tabs>
        <w:autoSpaceDE/>
        <w:autoSpaceDN/>
        <w:adjustRightInd/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38123139" w14:textId="77777777" w:rsidR="005B6934" w:rsidRPr="001765C6" w:rsidRDefault="005B6934" w:rsidP="001765C6">
      <w:pPr>
        <w:tabs>
          <w:tab w:val="left" w:pos="0"/>
        </w:tabs>
        <w:jc w:val="both"/>
        <w:rPr>
          <w:lang w:val="en-GB"/>
        </w:rPr>
      </w:pPr>
    </w:p>
    <w:p w14:paraId="263722DF" w14:textId="302C3A98" w:rsidR="005B6934" w:rsidRPr="005B6934" w:rsidRDefault="00182097" w:rsidP="00FA3238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lang w:val="en-GB"/>
        </w:rPr>
      </w:pPr>
      <w:r w:rsidRPr="005B6934">
        <w:rPr>
          <w:b/>
          <w:bCs/>
          <w:lang w:val="en-GB"/>
        </w:rPr>
        <w:t>Chairman’s Report</w:t>
      </w:r>
      <w:r w:rsidR="00FA0CC0" w:rsidRPr="005B6934">
        <w:rPr>
          <w:lang w:val="en-GB"/>
        </w:rPr>
        <w:t xml:space="preserve"> – </w:t>
      </w:r>
      <w:r w:rsidR="00A11DF1" w:rsidRPr="005B6934">
        <w:rPr>
          <w:lang w:val="en-GB"/>
        </w:rPr>
        <w:t xml:space="preserve">Cllr Andrew Wright </w:t>
      </w:r>
      <w:r w:rsidR="00F001E5">
        <w:rPr>
          <w:lang w:val="en-GB"/>
        </w:rPr>
        <w:t>stated t</w:t>
      </w:r>
      <w:r w:rsidR="001765C6">
        <w:rPr>
          <w:lang w:val="en-GB"/>
        </w:rPr>
        <w:t>hat the Poor Marsh Trust had been held and the appointment of parishioner Glen South as a Trustee had been ratified.  He also repo</w:t>
      </w:r>
      <w:r w:rsidR="00CD2952">
        <w:rPr>
          <w:lang w:val="en-GB"/>
        </w:rPr>
        <w:t>rted that the pump house, situated off Ferry Road, Norton Subcourse, was in need of replacement.  The Drainage Board would be seeking funding for the required work.</w:t>
      </w:r>
    </w:p>
    <w:p w14:paraId="5F59299B" w14:textId="77777777" w:rsidR="005B6934" w:rsidRPr="005B6934" w:rsidRDefault="005B6934" w:rsidP="005B6934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</w:p>
    <w:p w14:paraId="04F0BE18" w14:textId="1A175DCC" w:rsidR="005B6934" w:rsidRPr="0081017C" w:rsidRDefault="00182097" w:rsidP="00CD2952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lang w:val="en-GB"/>
        </w:rPr>
      </w:pPr>
      <w:r w:rsidRPr="005B6934">
        <w:rPr>
          <w:b/>
          <w:bCs/>
          <w:lang w:val="en-GB"/>
        </w:rPr>
        <w:t xml:space="preserve">Parish Councillors’ Reports </w:t>
      </w:r>
      <w:r w:rsidRPr="005B6934">
        <w:rPr>
          <w:lang w:val="en-GB"/>
        </w:rPr>
        <w:t>–</w:t>
      </w:r>
      <w:r w:rsidR="00CD2952">
        <w:rPr>
          <w:lang w:val="en-GB"/>
        </w:rPr>
        <w:t xml:space="preserve"> Cllr Vic Jenkins reported that several local parish councils used social media to inform parishioners of </w:t>
      </w:r>
      <w:r w:rsidR="00CD2952" w:rsidRPr="00CD2952">
        <w:rPr>
          <w:lang w:val="en-GB"/>
        </w:rPr>
        <w:t>council-related</w:t>
      </w:r>
      <w:r w:rsidR="00CD2952">
        <w:rPr>
          <w:b/>
          <w:bCs/>
          <w:lang w:val="en-GB"/>
        </w:rPr>
        <w:t xml:space="preserve"> </w:t>
      </w:r>
      <w:r w:rsidR="00CD2952" w:rsidRPr="0081017C">
        <w:rPr>
          <w:lang w:val="en-GB"/>
        </w:rPr>
        <w:t>news</w:t>
      </w:r>
      <w:r w:rsidR="0081017C">
        <w:rPr>
          <w:lang w:val="en-GB"/>
        </w:rPr>
        <w:t>, especially to disseminate information from District and County Councillors</w:t>
      </w:r>
      <w:r w:rsidR="00CD2952" w:rsidRPr="0081017C">
        <w:rPr>
          <w:lang w:val="en-GB"/>
        </w:rPr>
        <w:t xml:space="preserve">.  </w:t>
      </w:r>
      <w:r w:rsidR="0081017C">
        <w:rPr>
          <w:lang w:val="en-GB"/>
        </w:rPr>
        <w:t>It was suggested that this may be something that Norton Subcourse residents may find useful: it would be placed on the agenda for the next meeting for the council to agree a way forward</w:t>
      </w:r>
    </w:p>
    <w:p w14:paraId="0185242A" w14:textId="77777777" w:rsidR="00CD2952" w:rsidRPr="00CD2952" w:rsidRDefault="00CD2952" w:rsidP="00CD2952">
      <w:pPr>
        <w:tabs>
          <w:tab w:val="left" w:pos="0"/>
        </w:tabs>
        <w:jc w:val="both"/>
        <w:rPr>
          <w:b/>
          <w:bCs/>
          <w:lang w:val="en-GB"/>
        </w:rPr>
      </w:pPr>
    </w:p>
    <w:p w14:paraId="71213F9F" w14:textId="61CD2965" w:rsidR="005B6934" w:rsidRPr="00CD2952" w:rsidRDefault="002943AE" w:rsidP="004B795A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b/>
          <w:bCs/>
          <w:lang w:val="en-GB"/>
        </w:rPr>
      </w:pPr>
      <w:r w:rsidRPr="00CD2952">
        <w:rPr>
          <w:b/>
          <w:bCs/>
          <w:lang w:val="en-GB"/>
        </w:rPr>
        <w:t>District and County Councillors Reports</w:t>
      </w:r>
      <w:r w:rsidR="00194997" w:rsidRPr="00CD2952">
        <w:rPr>
          <w:b/>
          <w:bCs/>
          <w:lang w:val="en-GB"/>
        </w:rPr>
        <w:t xml:space="preserve"> </w:t>
      </w:r>
      <w:r w:rsidR="00194997" w:rsidRPr="00CD2952">
        <w:rPr>
          <w:bCs/>
          <w:lang w:val="en-GB"/>
        </w:rPr>
        <w:t>–</w:t>
      </w:r>
      <w:r w:rsidR="00CD2952">
        <w:rPr>
          <w:bCs/>
          <w:lang w:val="en-GB"/>
        </w:rPr>
        <w:t xml:space="preserve"> as circulated via email</w:t>
      </w:r>
    </w:p>
    <w:p w14:paraId="16BA001B" w14:textId="77777777" w:rsidR="00CD2952" w:rsidRPr="00CD2952" w:rsidRDefault="00CD2952" w:rsidP="00CD2952">
      <w:pPr>
        <w:tabs>
          <w:tab w:val="left" w:pos="0"/>
        </w:tabs>
        <w:jc w:val="both"/>
        <w:rPr>
          <w:b/>
          <w:bCs/>
          <w:lang w:val="en-GB"/>
        </w:rPr>
      </w:pPr>
    </w:p>
    <w:p w14:paraId="39DB688B" w14:textId="77777777" w:rsidR="005B6934" w:rsidRDefault="00182097" w:rsidP="00FA3238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lang w:val="en-GB"/>
        </w:rPr>
      </w:pPr>
      <w:r w:rsidRPr="005B6934">
        <w:rPr>
          <w:b/>
          <w:bCs/>
          <w:lang w:val="en-GB"/>
        </w:rPr>
        <w:t>Correspondence</w:t>
      </w:r>
      <w:r w:rsidRPr="005B6934">
        <w:rPr>
          <w:lang w:val="en-GB"/>
        </w:rPr>
        <w:t xml:space="preserve"> – correspondence</w:t>
      </w:r>
      <w:r w:rsidR="002943AE" w:rsidRPr="005B6934">
        <w:rPr>
          <w:lang w:val="en-GB"/>
        </w:rPr>
        <w:t xml:space="preserve"> </w:t>
      </w:r>
      <w:r w:rsidRPr="005B6934">
        <w:rPr>
          <w:lang w:val="en-GB"/>
        </w:rPr>
        <w:t xml:space="preserve">was NOTED. </w:t>
      </w:r>
    </w:p>
    <w:p w14:paraId="31467104" w14:textId="77777777" w:rsidR="005B6934" w:rsidRPr="005B6934" w:rsidRDefault="005B6934" w:rsidP="005B6934">
      <w:pPr>
        <w:pStyle w:val="ListParagraph"/>
        <w:rPr>
          <w:b/>
          <w:bCs/>
          <w:lang w:val="en-GB"/>
        </w:rPr>
      </w:pPr>
    </w:p>
    <w:p w14:paraId="4147E1E7" w14:textId="6BDF4D9C" w:rsidR="005B6934" w:rsidRDefault="00182097" w:rsidP="00FA3238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lang w:val="en-GB"/>
        </w:rPr>
      </w:pPr>
      <w:r w:rsidRPr="005B6934">
        <w:rPr>
          <w:b/>
          <w:bCs/>
          <w:lang w:val="en-GB"/>
        </w:rPr>
        <w:t>Next Meeting</w:t>
      </w:r>
      <w:r w:rsidRPr="005B6934">
        <w:rPr>
          <w:lang w:val="en-GB"/>
        </w:rPr>
        <w:t xml:space="preserve"> – the next</w:t>
      </w:r>
      <w:r w:rsidR="00CA70FA" w:rsidRPr="005B6934">
        <w:rPr>
          <w:lang w:val="en-GB"/>
        </w:rPr>
        <w:t xml:space="preserve"> scheduled meeting would be held</w:t>
      </w:r>
      <w:r w:rsidRPr="005B6934">
        <w:rPr>
          <w:lang w:val="en-GB"/>
        </w:rPr>
        <w:t xml:space="preserve"> on </w:t>
      </w:r>
      <w:r w:rsidR="00BD6D4F">
        <w:t>Wednesday</w:t>
      </w:r>
      <w:r w:rsidR="00CD2952">
        <w:t xml:space="preserve"> </w:t>
      </w:r>
      <w:r w:rsidR="00C10F84">
        <w:t>13</w:t>
      </w:r>
      <w:r w:rsidR="00CD2952" w:rsidRPr="00CD2952">
        <w:rPr>
          <w:vertAlign w:val="superscript"/>
        </w:rPr>
        <w:t>th</w:t>
      </w:r>
      <w:r w:rsidR="00CD2952">
        <w:t xml:space="preserve"> January 2021</w:t>
      </w:r>
      <w:r w:rsidR="00BD6D4F">
        <w:t xml:space="preserve"> </w:t>
      </w:r>
      <w:r w:rsidR="002D728F" w:rsidRPr="005B6934">
        <w:rPr>
          <w:lang w:val="en-GB"/>
        </w:rPr>
        <w:t xml:space="preserve"> </w:t>
      </w:r>
    </w:p>
    <w:p w14:paraId="7DB2258B" w14:textId="77777777" w:rsidR="005B6934" w:rsidRPr="005B6934" w:rsidRDefault="005B6934" w:rsidP="005B6934">
      <w:pPr>
        <w:pStyle w:val="ListParagraph"/>
        <w:rPr>
          <w:b/>
          <w:bCs/>
          <w:lang w:val="en-GB"/>
        </w:rPr>
      </w:pPr>
    </w:p>
    <w:p w14:paraId="6CC77536" w14:textId="683BB2BD" w:rsidR="003E3331" w:rsidRDefault="00182097" w:rsidP="00FA3238">
      <w:pPr>
        <w:pStyle w:val="ListParagraph"/>
        <w:numPr>
          <w:ilvl w:val="0"/>
          <w:numId w:val="31"/>
        </w:numPr>
        <w:tabs>
          <w:tab w:val="left" w:pos="0"/>
        </w:tabs>
        <w:ind w:left="644"/>
        <w:jc w:val="both"/>
        <w:rPr>
          <w:lang w:val="en-GB"/>
        </w:rPr>
      </w:pPr>
      <w:r w:rsidRPr="005B6934">
        <w:rPr>
          <w:b/>
          <w:bCs/>
          <w:lang w:val="en-GB"/>
        </w:rPr>
        <w:t>Close</w:t>
      </w:r>
      <w:r w:rsidR="002D728F" w:rsidRPr="005B6934">
        <w:rPr>
          <w:lang w:val="en-GB"/>
        </w:rPr>
        <w:t xml:space="preserve"> – the meeting closed at </w:t>
      </w:r>
      <w:r w:rsidR="00C277F9" w:rsidRPr="005B6934">
        <w:rPr>
          <w:lang w:val="en-GB"/>
        </w:rPr>
        <w:t>8:</w:t>
      </w:r>
      <w:r w:rsidR="00CD2952">
        <w:rPr>
          <w:lang w:val="en-GB"/>
        </w:rPr>
        <w:t>09</w:t>
      </w:r>
      <w:r w:rsidR="009D1BF0" w:rsidRPr="005B6934">
        <w:rPr>
          <w:lang w:val="en-GB"/>
        </w:rPr>
        <w:t>pm</w:t>
      </w:r>
      <w:r w:rsidRPr="005B6934">
        <w:rPr>
          <w:lang w:val="en-GB"/>
        </w:rPr>
        <w:t xml:space="preserve">           </w:t>
      </w:r>
      <w:r w:rsidRPr="003E3331">
        <w:rPr>
          <w:lang w:val="en-GB"/>
        </w:rPr>
        <w:tab/>
      </w:r>
      <w:r w:rsidRPr="003E3331">
        <w:rPr>
          <w:lang w:val="en-GB"/>
        </w:rPr>
        <w:tab/>
      </w:r>
      <w:r w:rsidRPr="003E3331">
        <w:rPr>
          <w:lang w:val="en-GB"/>
        </w:rPr>
        <w:tab/>
      </w:r>
      <w:r w:rsidRPr="003E3331">
        <w:rPr>
          <w:lang w:val="en-GB"/>
        </w:rPr>
        <w:tab/>
      </w:r>
      <w:r w:rsidRPr="003E3331">
        <w:rPr>
          <w:lang w:val="en-GB"/>
        </w:rPr>
        <w:tab/>
        <w:t xml:space="preserve">     </w:t>
      </w:r>
      <w:r w:rsidR="006914AB" w:rsidRPr="003E3331">
        <w:rPr>
          <w:lang w:val="en-GB"/>
        </w:rPr>
        <w:t xml:space="preserve">               </w:t>
      </w:r>
      <w:r w:rsidR="00CA70FA" w:rsidRPr="003E3331">
        <w:rPr>
          <w:lang w:val="en-GB"/>
        </w:rPr>
        <w:t xml:space="preserve">  </w:t>
      </w:r>
    </w:p>
    <w:p w14:paraId="4659B777" w14:textId="77777777" w:rsidR="0072199A" w:rsidRPr="0072199A" w:rsidRDefault="0072199A" w:rsidP="0072199A">
      <w:pPr>
        <w:pStyle w:val="ListParagraph"/>
        <w:rPr>
          <w:lang w:val="en-GB"/>
        </w:rPr>
      </w:pPr>
    </w:p>
    <w:p w14:paraId="15826497" w14:textId="77777777" w:rsidR="0072199A" w:rsidRPr="003E3331" w:rsidRDefault="0072199A" w:rsidP="0072199A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</w:p>
    <w:p w14:paraId="41C37B97" w14:textId="77777777" w:rsidR="003E3331" w:rsidRDefault="003E3331" w:rsidP="003E3331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82097" w:rsidRPr="003E3331">
        <w:rPr>
          <w:lang w:val="en-GB"/>
        </w:rPr>
        <w:t>Signed…………………………………</w:t>
      </w:r>
      <w:r w:rsidR="00182097">
        <w:rPr>
          <w:lang w:val="en-GB"/>
        </w:rPr>
        <w:t xml:space="preserve"> </w:t>
      </w:r>
    </w:p>
    <w:p w14:paraId="714C878B" w14:textId="352E77F3" w:rsidR="003E3331" w:rsidRDefault="003E3331" w:rsidP="003E3331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</w:p>
    <w:p w14:paraId="52BC8137" w14:textId="77777777" w:rsidR="0072199A" w:rsidRDefault="0072199A" w:rsidP="003E3331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</w:p>
    <w:p w14:paraId="52787933" w14:textId="5DEA3BE8" w:rsidR="00182097" w:rsidRDefault="003E3331" w:rsidP="003E3331">
      <w:pPr>
        <w:pStyle w:val="ListParagraph"/>
        <w:tabs>
          <w:tab w:val="left" w:pos="0"/>
        </w:tabs>
        <w:ind w:left="644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182097">
        <w:rPr>
          <w:lang w:val="en-GB"/>
        </w:rPr>
        <w:t>Date……………………………………</w:t>
      </w:r>
      <w:r w:rsidR="00182097">
        <w:rPr>
          <w:lang w:val="en-GB"/>
        </w:rPr>
        <w:tab/>
      </w:r>
    </w:p>
    <w:sectPr w:rsidR="00182097" w:rsidSect="00FA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608" w:bottom="993" w:left="1843" w:header="720" w:footer="72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85B0" w14:textId="77777777" w:rsidR="009327FE" w:rsidRDefault="009327FE" w:rsidP="007071BA">
      <w:r>
        <w:separator/>
      </w:r>
    </w:p>
  </w:endnote>
  <w:endnote w:type="continuationSeparator" w:id="0">
    <w:p w14:paraId="5F56DC9D" w14:textId="77777777" w:rsidR="009327FE" w:rsidRDefault="009327FE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AC9D" w14:textId="77777777" w:rsidR="003E3331" w:rsidRDefault="003E3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77777777" w:rsidR="00BE7C50" w:rsidRDefault="00BE7C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0161" w14:textId="77777777" w:rsidR="003E3331" w:rsidRDefault="003E3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4A3A" w14:textId="77777777" w:rsidR="009327FE" w:rsidRDefault="009327FE" w:rsidP="007071BA">
      <w:r>
        <w:separator/>
      </w:r>
    </w:p>
  </w:footnote>
  <w:footnote w:type="continuationSeparator" w:id="0">
    <w:p w14:paraId="60F5C574" w14:textId="77777777" w:rsidR="009327FE" w:rsidRDefault="009327FE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574D" w14:textId="77777777" w:rsidR="003E3331" w:rsidRDefault="003E3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3070" w14:textId="52CD310B" w:rsidR="003E3331" w:rsidRDefault="003E3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946B" w14:textId="77777777" w:rsidR="003E3331" w:rsidRDefault="003E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9A709FA"/>
    <w:multiLevelType w:val="hybridMultilevel"/>
    <w:tmpl w:val="F544F726"/>
    <w:lvl w:ilvl="0" w:tplc="1534B662">
      <w:start w:val="5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D4589A">
      <w:start w:val="1"/>
      <w:numFmt w:val="lowerLetter"/>
      <w:lvlText w:val="%3)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6AF77B1"/>
    <w:multiLevelType w:val="hybridMultilevel"/>
    <w:tmpl w:val="6A70D1F0"/>
    <w:lvl w:ilvl="0" w:tplc="05EA3D70">
      <w:start w:val="1"/>
      <w:numFmt w:val="lowerLetter"/>
      <w:lvlText w:val="%1)"/>
      <w:lvlJc w:val="left"/>
      <w:pPr>
        <w:ind w:left="2094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14" w:hanging="360"/>
      </w:pPr>
    </w:lvl>
    <w:lvl w:ilvl="2" w:tplc="0809001B" w:tentative="1">
      <w:start w:val="1"/>
      <w:numFmt w:val="lowerRoman"/>
      <w:lvlText w:val="%3."/>
      <w:lvlJc w:val="right"/>
      <w:pPr>
        <w:ind w:left="3534" w:hanging="180"/>
      </w:pPr>
    </w:lvl>
    <w:lvl w:ilvl="3" w:tplc="0809000F" w:tentative="1">
      <w:start w:val="1"/>
      <w:numFmt w:val="decimal"/>
      <w:lvlText w:val="%4."/>
      <w:lvlJc w:val="left"/>
      <w:pPr>
        <w:ind w:left="4254" w:hanging="360"/>
      </w:pPr>
    </w:lvl>
    <w:lvl w:ilvl="4" w:tplc="08090019" w:tentative="1">
      <w:start w:val="1"/>
      <w:numFmt w:val="lowerLetter"/>
      <w:lvlText w:val="%5."/>
      <w:lvlJc w:val="left"/>
      <w:pPr>
        <w:ind w:left="4974" w:hanging="360"/>
      </w:pPr>
    </w:lvl>
    <w:lvl w:ilvl="5" w:tplc="0809001B" w:tentative="1">
      <w:start w:val="1"/>
      <w:numFmt w:val="lowerRoman"/>
      <w:lvlText w:val="%6."/>
      <w:lvlJc w:val="right"/>
      <w:pPr>
        <w:ind w:left="5694" w:hanging="180"/>
      </w:pPr>
    </w:lvl>
    <w:lvl w:ilvl="6" w:tplc="0809000F" w:tentative="1">
      <w:start w:val="1"/>
      <w:numFmt w:val="decimal"/>
      <w:lvlText w:val="%7."/>
      <w:lvlJc w:val="left"/>
      <w:pPr>
        <w:ind w:left="6414" w:hanging="360"/>
      </w:pPr>
    </w:lvl>
    <w:lvl w:ilvl="7" w:tplc="08090019" w:tentative="1">
      <w:start w:val="1"/>
      <w:numFmt w:val="lowerLetter"/>
      <w:lvlText w:val="%8."/>
      <w:lvlJc w:val="left"/>
      <w:pPr>
        <w:ind w:left="7134" w:hanging="360"/>
      </w:pPr>
    </w:lvl>
    <w:lvl w:ilvl="8" w:tplc="08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A43798D"/>
    <w:multiLevelType w:val="hybridMultilevel"/>
    <w:tmpl w:val="C7628AE4"/>
    <w:lvl w:ilvl="0" w:tplc="EC8A112C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D7F1ED3"/>
    <w:multiLevelType w:val="hybridMultilevel"/>
    <w:tmpl w:val="95D0D618"/>
    <w:lvl w:ilvl="0" w:tplc="DAEAE3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986342"/>
    <w:multiLevelType w:val="hybridMultilevel"/>
    <w:tmpl w:val="4EB27806"/>
    <w:lvl w:ilvl="0" w:tplc="0FA44646">
      <w:start w:val="1"/>
      <w:numFmt w:val="lowerLetter"/>
      <w:lvlText w:val="%1)"/>
      <w:lvlJc w:val="left"/>
      <w:pPr>
        <w:ind w:left="3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200" w:hanging="360"/>
      </w:pPr>
    </w:lvl>
    <w:lvl w:ilvl="2" w:tplc="0809001B" w:tentative="1">
      <w:start w:val="1"/>
      <w:numFmt w:val="lowerRoman"/>
      <w:lvlText w:val="%3."/>
      <w:lvlJc w:val="right"/>
      <w:pPr>
        <w:ind w:left="4920" w:hanging="180"/>
      </w:pPr>
    </w:lvl>
    <w:lvl w:ilvl="3" w:tplc="0809000F" w:tentative="1">
      <w:start w:val="1"/>
      <w:numFmt w:val="decimal"/>
      <w:lvlText w:val="%4."/>
      <w:lvlJc w:val="left"/>
      <w:pPr>
        <w:ind w:left="5640" w:hanging="360"/>
      </w:pPr>
    </w:lvl>
    <w:lvl w:ilvl="4" w:tplc="08090019" w:tentative="1">
      <w:start w:val="1"/>
      <w:numFmt w:val="lowerLetter"/>
      <w:lvlText w:val="%5."/>
      <w:lvlJc w:val="left"/>
      <w:pPr>
        <w:ind w:left="6360" w:hanging="360"/>
      </w:pPr>
    </w:lvl>
    <w:lvl w:ilvl="5" w:tplc="0809001B" w:tentative="1">
      <w:start w:val="1"/>
      <w:numFmt w:val="lowerRoman"/>
      <w:lvlText w:val="%6."/>
      <w:lvlJc w:val="right"/>
      <w:pPr>
        <w:ind w:left="7080" w:hanging="180"/>
      </w:pPr>
    </w:lvl>
    <w:lvl w:ilvl="6" w:tplc="0809000F" w:tentative="1">
      <w:start w:val="1"/>
      <w:numFmt w:val="decimal"/>
      <w:lvlText w:val="%7."/>
      <w:lvlJc w:val="left"/>
      <w:pPr>
        <w:ind w:left="7800" w:hanging="360"/>
      </w:pPr>
    </w:lvl>
    <w:lvl w:ilvl="7" w:tplc="08090019" w:tentative="1">
      <w:start w:val="1"/>
      <w:numFmt w:val="lowerLetter"/>
      <w:lvlText w:val="%8."/>
      <w:lvlJc w:val="left"/>
      <w:pPr>
        <w:ind w:left="8520" w:hanging="360"/>
      </w:pPr>
    </w:lvl>
    <w:lvl w:ilvl="8" w:tplc="08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3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3B5D31C4"/>
    <w:multiLevelType w:val="hybridMultilevel"/>
    <w:tmpl w:val="00089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5C752DAD"/>
    <w:multiLevelType w:val="hybridMultilevel"/>
    <w:tmpl w:val="791C8D44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E4DA5"/>
    <w:multiLevelType w:val="hybridMultilevel"/>
    <w:tmpl w:val="B6068F36"/>
    <w:lvl w:ilvl="0" w:tplc="94D88C60">
      <w:start w:val="35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7"/>
  </w:num>
  <w:num w:numId="9">
    <w:abstractNumId w:val="14"/>
  </w:num>
  <w:num w:numId="10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4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3"/>
  </w:num>
  <w:num w:numId="17">
    <w:abstractNumId w:val="20"/>
  </w:num>
  <w:num w:numId="18">
    <w:abstractNumId w:val="16"/>
  </w:num>
  <w:num w:numId="19">
    <w:abstractNumId w:val="16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6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6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8"/>
  </w:num>
  <w:num w:numId="23">
    <w:abstractNumId w:val="15"/>
  </w:num>
  <w:num w:numId="24">
    <w:abstractNumId w:val="2"/>
  </w:num>
  <w:num w:numId="25">
    <w:abstractNumId w:val="9"/>
  </w:num>
  <w:num w:numId="26">
    <w:abstractNumId w:val="12"/>
  </w:num>
  <w:num w:numId="27">
    <w:abstractNumId w:val="1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4B69"/>
    <w:rsid w:val="0005144B"/>
    <w:rsid w:val="00085849"/>
    <w:rsid w:val="0013079D"/>
    <w:rsid w:val="00151FD0"/>
    <w:rsid w:val="00160A5A"/>
    <w:rsid w:val="00163154"/>
    <w:rsid w:val="001727AE"/>
    <w:rsid w:val="001765C6"/>
    <w:rsid w:val="00182097"/>
    <w:rsid w:val="00194997"/>
    <w:rsid w:val="001B4A58"/>
    <w:rsid w:val="001D28A9"/>
    <w:rsid w:val="001E5D3C"/>
    <w:rsid w:val="001E667F"/>
    <w:rsid w:val="001F25B5"/>
    <w:rsid w:val="001F3800"/>
    <w:rsid w:val="00255C7D"/>
    <w:rsid w:val="0026351F"/>
    <w:rsid w:val="002642EE"/>
    <w:rsid w:val="0028362F"/>
    <w:rsid w:val="002940F5"/>
    <w:rsid w:val="002943AE"/>
    <w:rsid w:val="002958FD"/>
    <w:rsid w:val="002B0D29"/>
    <w:rsid w:val="002B7A38"/>
    <w:rsid w:val="002D728F"/>
    <w:rsid w:val="0030772A"/>
    <w:rsid w:val="00327A34"/>
    <w:rsid w:val="00337A93"/>
    <w:rsid w:val="003662E0"/>
    <w:rsid w:val="003E3331"/>
    <w:rsid w:val="003E3941"/>
    <w:rsid w:val="003E6A57"/>
    <w:rsid w:val="003F0697"/>
    <w:rsid w:val="00414E16"/>
    <w:rsid w:val="00444564"/>
    <w:rsid w:val="00451C03"/>
    <w:rsid w:val="00485D95"/>
    <w:rsid w:val="0048669A"/>
    <w:rsid w:val="004979FC"/>
    <w:rsid w:val="004A6483"/>
    <w:rsid w:val="004C473A"/>
    <w:rsid w:val="004E41BD"/>
    <w:rsid w:val="004F2687"/>
    <w:rsid w:val="005002D9"/>
    <w:rsid w:val="00515B59"/>
    <w:rsid w:val="0052019A"/>
    <w:rsid w:val="0053296B"/>
    <w:rsid w:val="005458AA"/>
    <w:rsid w:val="00563DCD"/>
    <w:rsid w:val="00564551"/>
    <w:rsid w:val="00572392"/>
    <w:rsid w:val="005B6934"/>
    <w:rsid w:val="005D1DBE"/>
    <w:rsid w:val="005D7A36"/>
    <w:rsid w:val="006234D1"/>
    <w:rsid w:val="00626F01"/>
    <w:rsid w:val="00661FEA"/>
    <w:rsid w:val="006631BF"/>
    <w:rsid w:val="00690D6D"/>
    <w:rsid w:val="006914AB"/>
    <w:rsid w:val="006B3FF0"/>
    <w:rsid w:val="006B7CFE"/>
    <w:rsid w:val="006D372D"/>
    <w:rsid w:val="006F66B7"/>
    <w:rsid w:val="007071BA"/>
    <w:rsid w:val="00713886"/>
    <w:rsid w:val="007147F3"/>
    <w:rsid w:val="0072199A"/>
    <w:rsid w:val="00731D4B"/>
    <w:rsid w:val="00732DEE"/>
    <w:rsid w:val="007944A9"/>
    <w:rsid w:val="007B5935"/>
    <w:rsid w:val="007B7CA6"/>
    <w:rsid w:val="007C0D7C"/>
    <w:rsid w:val="007D14D8"/>
    <w:rsid w:val="007D3A35"/>
    <w:rsid w:val="0081017C"/>
    <w:rsid w:val="00826856"/>
    <w:rsid w:val="008325E6"/>
    <w:rsid w:val="008D5723"/>
    <w:rsid w:val="008F5309"/>
    <w:rsid w:val="009222B0"/>
    <w:rsid w:val="009327FE"/>
    <w:rsid w:val="00935902"/>
    <w:rsid w:val="009672B2"/>
    <w:rsid w:val="00972ABC"/>
    <w:rsid w:val="009B0410"/>
    <w:rsid w:val="009D1BF0"/>
    <w:rsid w:val="00A11DF1"/>
    <w:rsid w:val="00A4276A"/>
    <w:rsid w:val="00A51430"/>
    <w:rsid w:val="00A65D72"/>
    <w:rsid w:val="00A668B0"/>
    <w:rsid w:val="00AA74D5"/>
    <w:rsid w:val="00AE28AB"/>
    <w:rsid w:val="00AF6948"/>
    <w:rsid w:val="00B249A4"/>
    <w:rsid w:val="00B45B04"/>
    <w:rsid w:val="00BA70EA"/>
    <w:rsid w:val="00BD2422"/>
    <w:rsid w:val="00BD6D4F"/>
    <w:rsid w:val="00BE7C50"/>
    <w:rsid w:val="00BF4F3B"/>
    <w:rsid w:val="00C10F84"/>
    <w:rsid w:val="00C17D3F"/>
    <w:rsid w:val="00C277F9"/>
    <w:rsid w:val="00C35473"/>
    <w:rsid w:val="00C515E6"/>
    <w:rsid w:val="00C55A51"/>
    <w:rsid w:val="00C76802"/>
    <w:rsid w:val="00C87B11"/>
    <w:rsid w:val="00CA505E"/>
    <w:rsid w:val="00CA70FA"/>
    <w:rsid w:val="00CC3895"/>
    <w:rsid w:val="00CD2952"/>
    <w:rsid w:val="00CD39B6"/>
    <w:rsid w:val="00CE3387"/>
    <w:rsid w:val="00CE6B3E"/>
    <w:rsid w:val="00D140A7"/>
    <w:rsid w:val="00D44C09"/>
    <w:rsid w:val="00D76B0F"/>
    <w:rsid w:val="00DC393C"/>
    <w:rsid w:val="00DD5D7C"/>
    <w:rsid w:val="00DF11B8"/>
    <w:rsid w:val="00E10404"/>
    <w:rsid w:val="00E17FB7"/>
    <w:rsid w:val="00E34AFD"/>
    <w:rsid w:val="00E50637"/>
    <w:rsid w:val="00E61D6B"/>
    <w:rsid w:val="00E71269"/>
    <w:rsid w:val="00E731CF"/>
    <w:rsid w:val="00E83476"/>
    <w:rsid w:val="00E8659B"/>
    <w:rsid w:val="00E91127"/>
    <w:rsid w:val="00EA7E90"/>
    <w:rsid w:val="00EC5EF4"/>
    <w:rsid w:val="00F001E5"/>
    <w:rsid w:val="00F27971"/>
    <w:rsid w:val="00F331BB"/>
    <w:rsid w:val="00F91BC0"/>
    <w:rsid w:val="00FA0CC0"/>
    <w:rsid w:val="00FA3238"/>
    <w:rsid w:val="00FC36A5"/>
    <w:rsid w:val="00FD7103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2020-11-28T13:29:00Z</dcterms:created>
  <dcterms:modified xsi:type="dcterms:W3CDTF">2020-11-28T13:29:00Z</dcterms:modified>
</cp:coreProperties>
</file>