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37" w:rsidRDefault="00E50637">
      <w:pPr>
        <w:pStyle w:val="Heading1"/>
        <w:keepNext/>
        <w:ind w:right="-71"/>
        <w:rPr>
          <w:b/>
          <w:bCs/>
          <w:sz w:val="36"/>
          <w:szCs w:val="36"/>
          <w:lang w:val="en-GB"/>
        </w:rPr>
      </w:pPr>
    </w:p>
    <w:p w:rsidR="00E50637" w:rsidRDefault="00182097">
      <w:pPr>
        <w:pStyle w:val="Heading1"/>
        <w:keepNext/>
        <w:ind w:right="-71"/>
        <w:jc w:val="center"/>
        <w:rPr>
          <w:b/>
          <w:bCs/>
          <w:sz w:val="36"/>
          <w:szCs w:val="36"/>
          <w:lang w:val="en-GB"/>
        </w:rPr>
      </w:pPr>
      <w:r>
        <w:rPr>
          <w:b/>
          <w:bCs/>
          <w:sz w:val="36"/>
          <w:szCs w:val="36"/>
          <w:lang w:val="en-GB"/>
        </w:rPr>
        <w:t xml:space="preserve">Norton </w:t>
      </w:r>
      <w:proofErr w:type="spellStart"/>
      <w:r>
        <w:rPr>
          <w:b/>
          <w:bCs/>
          <w:sz w:val="36"/>
          <w:szCs w:val="36"/>
          <w:lang w:val="en-GB"/>
        </w:rPr>
        <w:t>Subcourse</w:t>
      </w:r>
      <w:proofErr w:type="spellEnd"/>
      <w:r>
        <w:rPr>
          <w:b/>
          <w:bCs/>
          <w:sz w:val="36"/>
          <w:szCs w:val="36"/>
          <w:lang w:val="en-GB"/>
        </w:rPr>
        <w:t xml:space="preserve"> Parish Council</w:t>
      </w:r>
    </w:p>
    <w:p w:rsidR="00E50637" w:rsidRDefault="00182097">
      <w:pPr>
        <w:pStyle w:val="Heading1"/>
        <w:keepNext/>
        <w:ind w:right="-71"/>
        <w:jc w:val="center"/>
        <w:rPr>
          <w:b/>
          <w:bCs/>
          <w:lang w:val="en-GB"/>
        </w:rPr>
      </w:pPr>
      <w:r>
        <w:rPr>
          <w:b/>
          <w:bCs/>
          <w:lang w:val="en-GB"/>
        </w:rPr>
        <w:t>Clerk:  Christine Smith</w:t>
      </w:r>
    </w:p>
    <w:p w:rsidR="00E50637" w:rsidRDefault="00182097">
      <w:pPr>
        <w:ind w:right="-71"/>
        <w:jc w:val="both"/>
        <w:rPr>
          <w:b/>
          <w:bCs/>
          <w:lang w:val="en-GB"/>
        </w:rPr>
      </w:pPr>
      <w:r>
        <w:rPr>
          <w:b/>
          <w:bCs/>
          <w:i/>
          <w:iCs/>
          <w:lang w:val="en-GB"/>
        </w:rPr>
        <w:tab/>
      </w:r>
      <w:r>
        <w:rPr>
          <w:b/>
          <w:bCs/>
          <w:i/>
          <w:iCs/>
          <w:lang w:val="en-GB"/>
        </w:rPr>
        <w:tab/>
      </w:r>
      <w:r>
        <w:rPr>
          <w:b/>
          <w:bCs/>
          <w:lang w:val="en-GB"/>
        </w:rPr>
        <w:t xml:space="preserve">26 Loddon Road, Norton </w:t>
      </w:r>
      <w:proofErr w:type="spellStart"/>
      <w:r>
        <w:rPr>
          <w:b/>
          <w:bCs/>
          <w:lang w:val="en-GB"/>
        </w:rPr>
        <w:t>Subcourse</w:t>
      </w:r>
      <w:proofErr w:type="spellEnd"/>
      <w:r>
        <w:rPr>
          <w:b/>
          <w:bCs/>
          <w:lang w:val="en-GB"/>
        </w:rPr>
        <w:t>, Norwich, NR14 6RT</w:t>
      </w:r>
    </w:p>
    <w:p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rsidR="00E50637" w:rsidRDefault="00E50637">
      <w:pPr>
        <w:rPr>
          <w:rFonts w:ascii="Times New Roman" w:hAnsi="Times New Roman" w:cs="Times New Roman"/>
          <w:sz w:val="20"/>
          <w:szCs w:val="20"/>
          <w:lang w:val="en-GB"/>
        </w:rPr>
      </w:pPr>
    </w:p>
    <w:p w:rsidR="00E50637" w:rsidRPr="006914AB" w:rsidRDefault="00182097" w:rsidP="006914AB">
      <w:pPr>
        <w:pStyle w:val="Heading2"/>
        <w:keepNext/>
        <w:ind w:right="-71"/>
        <w:jc w:val="center"/>
        <w:rPr>
          <w:b/>
          <w:bCs/>
          <w:lang w:val="en-GB"/>
        </w:rPr>
      </w:pPr>
      <w:r>
        <w:rPr>
          <w:b/>
          <w:bCs/>
          <w:lang w:val="en-GB"/>
        </w:rPr>
        <w:t>MINUTES</w:t>
      </w:r>
    </w:p>
    <w:p w:rsidR="00E50637" w:rsidRDefault="007F2634" w:rsidP="006914AB">
      <w:pPr>
        <w:pStyle w:val="Heading4"/>
        <w:keepNext/>
        <w:ind w:right="-71"/>
        <w:jc w:val="center"/>
        <w:rPr>
          <w:b/>
          <w:bCs/>
          <w:lang w:val="en-GB"/>
        </w:rPr>
      </w:pPr>
      <w:proofErr w:type="gramStart"/>
      <w:r>
        <w:rPr>
          <w:b/>
          <w:bCs/>
          <w:lang w:val="en-GB"/>
        </w:rPr>
        <w:t>of</w:t>
      </w:r>
      <w:proofErr w:type="gramEnd"/>
      <w:r>
        <w:rPr>
          <w:b/>
          <w:bCs/>
          <w:lang w:val="en-GB"/>
        </w:rPr>
        <w:t xml:space="preserve"> a </w:t>
      </w:r>
      <w:r w:rsidR="00182097">
        <w:rPr>
          <w:b/>
          <w:bCs/>
          <w:lang w:val="en-GB"/>
        </w:rPr>
        <w:t>Meeting</w:t>
      </w:r>
    </w:p>
    <w:p w:rsidR="00E50637" w:rsidRDefault="00182097" w:rsidP="006914AB">
      <w:pPr>
        <w:pStyle w:val="Heading4"/>
        <w:keepNext/>
        <w:ind w:right="-71"/>
        <w:jc w:val="center"/>
        <w:rPr>
          <w:b/>
          <w:bCs/>
          <w:lang w:val="en-GB"/>
        </w:rPr>
      </w:pPr>
      <w:proofErr w:type="gramStart"/>
      <w:r>
        <w:rPr>
          <w:b/>
          <w:bCs/>
          <w:lang w:val="en-GB"/>
        </w:rPr>
        <w:t>of</w:t>
      </w:r>
      <w:proofErr w:type="gramEnd"/>
      <w:r>
        <w:rPr>
          <w:b/>
          <w:bCs/>
          <w:lang w:val="en-GB"/>
        </w:rPr>
        <w:t xml:space="preserve"> Norton </w:t>
      </w:r>
      <w:proofErr w:type="spellStart"/>
      <w:r>
        <w:rPr>
          <w:b/>
          <w:bCs/>
          <w:lang w:val="en-GB"/>
        </w:rPr>
        <w:t>Subcourse</w:t>
      </w:r>
      <w:proofErr w:type="spellEnd"/>
      <w:r>
        <w:rPr>
          <w:b/>
          <w:bCs/>
          <w:lang w:val="en-GB"/>
        </w:rPr>
        <w:t xml:space="preserve"> Parish Council</w:t>
      </w:r>
    </w:p>
    <w:p w:rsidR="00E50637" w:rsidRDefault="00182097" w:rsidP="006914AB">
      <w:pPr>
        <w:pStyle w:val="Heading4"/>
        <w:keepNext/>
        <w:ind w:right="-71"/>
        <w:jc w:val="center"/>
        <w:rPr>
          <w:b/>
          <w:bCs/>
          <w:lang w:val="en-GB"/>
        </w:rPr>
      </w:pPr>
      <w:proofErr w:type="gramStart"/>
      <w:r>
        <w:rPr>
          <w:b/>
          <w:bCs/>
          <w:lang w:val="en-GB"/>
        </w:rPr>
        <w:t>held</w:t>
      </w:r>
      <w:proofErr w:type="gramEnd"/>
      <w:r>
        <w:rPr>
          <w:b/>
          <w:bCs/>
          <w:lang w:val="en-GB"/>
        </w:rPr>
        <w:t xml:space="preserve"> at Norton Methodist Chapel</w:t>
      </w:r>
    </w:p>
    <w:p w:rsidR="00E50637" w:rsidRDefault="007F2634" w:rsidP="006914AB">
      <w:pPr>
        <w:pStyle w:val="Heading4"/>
        <w:keepNext/>
        <w:ind w:right="-71"/>
        <w:jc w:val="center"/>
        <w:rPr>
          <w:b/>
          <w:bCs/>
          <w:lang w:val="en-GB"/>
        </w:rPr>
      </w:pPr>
      <w:proofErr w:type="gramStart"/>
      <w:r>
        <w:rPr>
          <w:b/>
          <w:bCs/>
          <w:lang w:val="en-GB"/>
        </w:rPr>
        <w:t>on</w:t>
      </w:r>
      <w:proofErr w:type="gramEnd"/>
      <w:r w:rsidR="00F50EA6">
        <w:rPr>
          <w:b/>
          <w:bCs/>
          <w:lang w:val="en-GB"/>
        </w:rPr>
        <w:t xml:space="preserve"> Wednesday 18 November</w:t>
      </w:r>
      <w:r w:rsidR="00C423D2">
        <w:rPr>
          <w:b/>
          <w:bCs/>
          <w:lang w:val="en-GB"/>
        </w:rPr>
        <w:t xml:space="preserve"> 2015</w:t>
      </w:r>
    </w:p>
    <w:p w:rsidR="004C647C" w:rsidRPr="004C647C" w:rsidRDefault="004C647C" w:rsidP="004C647C">
      <w:pPr>
        <w:jc w:val="center"/>
        <w:rPr>
          <w:b/>
          <w:lang w:val="en-GB"/>
        </w:rPr>
      </w:pPr>
      <w:proofErr w:type="gramStart"/>
      <w:r w:rsidRPr="004C647C">
        <w:rPr>
          <w:b/>
          <w:lang w:val="en-GB"/>
        </w:rPr>
        <w:t>at</w:t>
      </w:r>
      <w:proofErr w:type="gramEnd"/>
      <w:r w:rsidRPr="004C647C">
        <w:rPr>
          <w:b/>
          <w:lang w:val="en-GB"/>
        </w:rPr>
        <w:t xml:space="preserve"> 7:45pm</w:t>
      </w:r>
    </w:p>
    <w:p w:rsidR="00E50637" w:rsidRDefault="00E50637" w:rsidP="006914AB">
      <w:pPr>
        <w:rPr>
          <w:rFonts w:ascii="Times New Roman" w:hAnsi="Times New Roman" w:cs="Times New Roman"/>
          <w:sz w:val="20"/>
          <w:szCs w:val="20"/>
          <w:lang w:val="en-GB"/>
        </w:rPr>
      </w:pPr>
    </w:p>
    <w:p w:rsidR="00E50637" w:rsidRDefault="00182097">
      <w:pPr>
        <w:ind w:right="-71"/>
        <w:jc w:val="both"/>
        <w:rPr>
          <w:color w:val="FF0000"/>
          <w:lang w:val="en-GB"/>
        </w:rPr>
      </w:pPr>
      <w:proofErr w:type="gramStart"/>
      <w:r>
        <w:rPr>
          <w:b/>
          <w:bCs/>
          <w:lang w:val="en-GB"/>
        </w:rPr>
        <w:t xml:space="preserve">Present </w:t>
      </w:r>
      <w:r>
        <w:rPr>
          <w:lang w:val="en-GB"/>
        </w:rPr>
        <w:t xml:space="preserve">– Cllrs Andrew Wright (Chair), Jim </w:t>
      </w:r>
      <w:proofErr w:type="spellStart"/>
      <w:r>
        <w:rPr>
          <w:lang w:val="en-GB"/>
        </w:rPr>
        <w:t>Rampling</w:t>
      </w:r>
      <w:proofErr w:type="spellEnd"/>
      <w:r>
        <w:rPr>
          <w:lang w:val="en-GB"/>
        </w:rPr>
        <w:t xml:space="preserve">, </w:t>
      </w:r>
      <w:r w:rsidR="00C856EB">
        <w:rPr>
          <w:lang w:val="en-GB"/>
        </w:rPr>
        <w:t>Geoff Collen,</w:t>
      </w:r>
      <w:r w:rsidR="00816183">
        <w:rPr>
          <w:lang w:val="en-GB"/>
        </w:rPr>
        <w:t xml:space="preserve"> Linda Edwards, Len Harper</w:t>
      </w:r>
      <w:r w:rsidR="00F50EA6">
        <w:rPr>
          <w:lang w:val="en-GB"/>
        </w:rPr>
        <w:t>, Nigel White</w:t>
      </w:r>
      <w:r w:rsidR="007F2634">
        <w:rPr>
          <w:lang w:val="en-GB"/>
        </w:rPr>
        <w:t xml:space="preserve"> and Mike Hedley</w:t>
      </w:r>
      <w:r w:rsidR="00F21C2E">
        <w:rPr>
          <w:lang w:val="en-GB"/>
        </w:rPr>
        <w:t>.</w:t>
      </w:r>
      <w:proofErr w:type="gramEnd"/>
      <w:r w:rsidR="00F21C2E">
        <w:rPr>
          <w:lang w:val="en-GB"/>
        </w:rPr>
        <w:t xml:space="preserve">  .</w:t>
      </w:r>
      <w:r w:rsidR="007F2634">
        <w:rPr>
          <w:lang w:val="en-GB"/>
        </w:rPr>
        <w:t xml:space="preserve"> </w:t>
      </w:r>
    </w:p>
    <w:p w:rsidR="00F50EA6" w:rsidRPr="00F50EA6" w:rsidRDefault="00816183" w:rsidP="00F50EA6">
      <w:pPr>
        <w:widowControl/>
        <w:autoSpaceDE/>
        <w:autoSpaceDN/>
        <w:adjustRightInd/>
        <w:jc w:val="both"/>
        <w:rPr>
          <w:rFonts w:eastAsia="Times New Roman"/>
          <w:bCs/>
          <w:lang w:eastAsia="en-US"/>
        </w:rPr>
      </w:pPr>
      <w:r w:rsidRPr="00F50EA6">
        <w:rPr>
          <w:lang w:val="en-GB"/>
        </w:rPr>
        <w:t>Also present was</w:t>
      </w:r>
      <w:r w:rsidR="0043594E" w:rsidRPr="00F50EA6">
        <w:rPr>
          <w:lang w:val="en-GB"/>
        </w:rPr>
        <w:t xml:space="preserve"> </w:t>
      </w:r>
      <w:r w:rsidR="00182097" w:rsidRPr="00F50EA6">
        <w:rPr>
          <w:lang w:val="en-GB"/>
        </w:rPr>
        <w:t>Christine Smith (clerk)</w:t>
      </w:r>
      <w:r w:rsidR="00F50EA6">
        <w:rPr>
          <w:lang w:val="en-GB"/>
        </w:rPr>
        <w:t xml:space="preserve">, </w:t>
      </w:r>
      <w:r w:rsidR="00F50EA6" w:rsidRPr="00F50EA6">
        <w:rPr>
          <w:lang w:val="en-GB"/>
        </w:rPr>
        <w:t>County Councillor Margaret Somerville</w:t>
      </w:r>
      <w:r w:rsidR="0063616A">
        <w:rPr>
          <w:lang w:val="en-GB"/>
        </w:rPr>
        <w:t xml:space="preserve"> (from 8:04pm) </w:t>
      </w:r>
      <w:r w:rsidR="00F50EA6" w:rsidRPr="00F50EA6">
        <w:rPr>
          <w:lang w:val="en-GB"/>
        </w:rPr>
        <w:t>and District Councillor William Kemp</w:t>
      </w:r>
      <w:r w:rsidR="0063616A">
        <w:rPr>
          <w:lang w:val="en-GB"/>
        </w:rPr>
        <w:t xml:space="preserve"> (from 8</w:t>
      </w:r>
      <w:r w:rsidR="00425ECF">
        <w:rPr>
          <w:lang w:val="en-GB"/>
        </w:rPr>
        <w:t>:16pm</w:t>
      </w:r>
      <w:r w:rsidR="0063616A">
        <w:rPr>
          <w:lang w:val="en-GB"/>
        </w:rPr>
        <w:t>)</w:t>
      </w:r>
    </w:p>
    <w:p w:rsidR="00E50637" w:rsidRDefault="00E50637">
      <w:pPr>
        <w:jc w:val="both"/>
        <w:rPr>
          <w:lang w:val="en-GB"/>
        </w:rPr>
      </w:pPr>
    </w:p>
    <w:p w:rsidR="00D44C09" w:rsidRPr="00F50EA6" w:rsidRDefault="007F2634" w:rsidP="00F50EA6">
      <w:pPr>
        <w:pStyle w:val="ListParagraph"/>
        <w:widowControl/>
        <w:numPr>
          <w:ilvl w:val="0"/>
          <w:numId w:val="29"/>
        </w:numPr>
        <w:autoSpaceDE/>
        <w:autoSpaceDN/>
        <w:adjustRightInd/>
        <w:jc w:val="both"/>
        <w:rPr>
          <w:rFonts w:eastAsia="Times New Roman"/>
          <w:lang w:eastAsia="en-US"/>
        </w:rPr>
      </w:pPr>
      <w:r w:rsidRPr="00F50EA6">
        <w:rPr>
          <w:rFonts w:eastAsia="Times New Roman"/>
          <w:b/>
          <w:lang w:eastAsia="en-US"/>
        </w:rPr>
        <w:t xml:space="preserve">Welcome </w:t>
      </w:r>
      <w:r w:rsidRPr="00F50EA6">
        <w:rPr>
          <w:rFonts w:eastAsia="Times New Roman"/>
          <w:lang w:eastAsia="en-US"/>
        </w:rPr>
        <w:t>–</w:t>
      </w:r>
      <w:r w:rsidR="00D44C09" w:rsidRPr="00F50EA6">
        <w:rPr>
          <w:rFonts w:eastAsia="Times New Roman"/>
          <w:lang w:eastAsia="en-US"/>
        </w:rPr>
        <w:t xml:space="preserve"> </w:t>
      </w:r>
      <w:r w:rsidRPr="00F50EA6">
        <w:rPr>
          <w:rFonts w:eastAsia="Times New Roman"/>
          <w:lang w:eastAsia="en-US"/>
        </w:rPr>
        <w:t>the Chairman welcomed those present</w:t>
      </w:r>
    </w:p>
    <w:p w:rsidR="00BF4F3B" w:rsidRPr="007F2634" w:rsidRDefault="00BF4F3B" w:rsidP="007F2634">
      <w:pPr>
        <w:rPr>
          <w:b/>
          <w:bCs/>
          <w:lang w:val="en-GB"/>
        </w:rPr>
      </w:pPr>
    </w:p>
    <w:p w:rsidR="00D44C09" w:rsidRPr="00976026" w:rsidRDefault="00182097" w:rsidP="00842206">
      <w:pPr>
        <w:pStyle w:val="ListParagraph"/>
        <w:widowControl/>
        <w:numPr>
          <w:ilvl w:val="0"/>
          <w:numId w:val="29"/>
        </w:numPr>
        <w:autoSpaceDE/>
        <w:autoSpaceDN/>
        <w:adjustRightInd/>
        <w:jc w:val="both"/>
        <w:rPr>
          <w:b/>
          <w:bCs/>
          <w:lang w:val="en-GB"/>
        </w:rPr>
      </w:pPr>
      <w:r w:rsidRPr="00F50EA6">
        <w:rPr>
          <w:b/>
          <w:bCs/>
          <w:lang w:val="en-GB"/>
        </w:rPr>
        <w:t>Apologies</w:t>
      </w:r>
      <w:r w:rsidRPr="00F50EA6">
        <w:rPr>
          <w:lang w:val="en-GB"/>
        </w:rPr>
        <w:t xml:space="preserve"> – </w:t>
      </w:r>
      <w:r w:rsidR="00F50EA6">
        <w:rPr>
          <w:lang w:val="en-GB"/>
        </w:rPr>
        <w:t>none</w:t>
      </w:r>
    </w:p>
    <w:p w:rsidR="00976026" w:rsidRPr="00976026" w:rsidRDefault="00976026" w:rsidP="00976026">
      <w:pPr>
        <w:widowControl/>
        <w:autoSpaceDE/>
        <w:autoSpaceDN/>
        <w:adjustRightInd/>
        <w:jc w:val="both"/>
        <w:rPr>
          <w:b/>
          <w:bCs/>
          <w:lang w:val="en-GB"/>
        </w:rPr>
      </w:pPr>
    </w:p>
    <w:p w:rsidR="00D44C09" w:rsidRPr="007F2634" w:rsidRDefault="00182097" w:rsidP="00F50EA6">
      <w:pPr>
        <w:widowControl/>
        <w:numPr>
          <w:ilvl w:val="0"/>
          <w:numId w:val="29"/>
        </w:numPr>
        <w:autoSpaceDE/>
        <w:autoSpaceDN/>
        <w:adjustRightInd/>
        <w:jc w:val="both"/>
        <w:rPr>
          <w:b/>
          <w:bCs/>
          <w:lang w:val="en-GB"/>
        </w:rPr>
      </w:pPr>
      <w:r w:rsidRPr="00D44C09">
        <w:rPr>
          <w:b/>
          <w:bCs/>
          <w:lang w:val="en-GB"/>
        </w:rPr>
        <w:t>Declarations of interest</w:t>
      </w:r>
      <w:r w:rsidR="00085849">
        <w:rPr>
          <w:lang w:val="en-GB"/>
        </w:rPr>
        <w:t xml:space="preserve"> –</w:t>
      </w:r>
      <w:r w:rsidR="00797272">
        <w:rPr>
          <w:lang w:val="en-GB"/>
        </w:rPr>
        <w:t xml:space="preserve"> </w:t>
      </w:r>
      <w:r w:rsidR="00C856EB">
        <w:rPr>
          <w:lang w:val="en-GB"/>
        </w:rPr>
        <w:t>none</w:t>
      </w:r>
    </w:p>
    <w:p w:rsidR="007F2634" w:rsidRDefault="007F2634" w:rsidP="007F2634">
      <w:pPr>
        <w:pStyle w:val="ListParagraph"/>
        <w:rPr>
          <w:b/>
          <w:bCs/>
          <w:lang w:val="en-GB"/>
        </w:rPr>
      </w:pPr>
    </w:p>
    <w:p w:rsidR="00D44C09" w:rsidRDefault="00182097" w:rsidP="00F50EA6">
      <w:pPr>
        <w:widowControl/>
        <w:numPr>
          <w:ilvl w:val="0"/>
          <w:numId w:val="29"/>
        </w:numPr>
        <w:autoSpaceDE/>
        <w:autoSpaceDN/>
        <w:adjustRightInd/>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 </w:t>
      </w:r>
      <w:r w:rsidR="00976026">
        <w:rPr>
          <w:lang w:val="en-GB"/>
        </w:rPr>
        <w:t>23 September</w:t>
      </w:r>
      <w:r w:rsidR="00816183">
        <w:rPr>
          <w:lang w:val="en-GB"/>
        </w:rPr>
        <w:t xml:space="preserve"> 2015 </w:t>
      </w:r>
      <w:r w:rsidRPr="00D44C09">
        <w:rPr>
          <w:lang w:val="en-GB"/>
        </w:rPr>
        <w:t>were circulated, APPROVED and signed</w:t>
      </w:r>
      <w:r w:rsidR="00976026" w:rsidRPr="00976026">
        <w:rPr>
          <w:rFonts w:eastAsia="Times New Roman"/>
          <w:bCs/>
          <w:lang w:eastAsia="en-US"/>
        </w:rPr>
        <w:t>.</w:t>
      </w:r>
    </w:p>
    <w:p w:rsidR="00D44C09" w:rsidRDefault="00D44C09" w:rsidP="00D44C09">
      <w:pPr>
        <w:pStyle w:val="ListParagraph"/>
        <w:rPr>
          <w:b/>
          <w:bCs/>
          <w:lang w:val="en-GB"/>
        </w:rPr>
      </w:pPr>
    </w:p>
    <w:p w:rsidR="00D44C09" w:rsidRPr="00976026" w:rsidRDefault="00182097" w:rsidP="00F50EA6">
      <w:pPr>
        <w:widowControl/>
        <w:numPr>
          <w:ilvl w:val="0"/>
          <w:numId w:val="29"/>
        </w:numPr>
        <w:autoSpaceDE/>
        <w:autoSpaceDN/>
        <w:adjustRightInd/>
        <w:jc w:val="both"/>
        <w:rPr>
          <w:b/>
          <w:bCs/>
          <w:lang w:val="en-GB"/>
        </w:rPr>
      </w:pPr>
      <w:r w:rsidRPr="00D44C09">
        <w:rPr>
          <w:b/>
          <w:bCs/>
          <w:lang w:val="en-GB"/>
        </w:rPr>
        <w:t>Planning Decisions</w:t>
      </w:r>
      <w:r w:rsidR="007F2634">
        <w:rPr>
          <w:lang w:val="en-GB"/>
        </w:rPr>
        <w:t xml:space="preserve"> –</w:t>
      </w:r>
      <w:r w:rsidR="00976026">
        <w:rPr>
          <w:lang w:val="en-GB"/>
        </w:rPr>
        <w:t xml:space="preserve"> </w:t>
      </w:r>
      <w:r w:rsidR="00D67536">
        <w:rPr>
          <w:lang w:val="en-GB"/>
        </w:rPr>
        <w:t>the following decision was NOTED:</w:t>
      </w:r>
    </w:p>
    <w:p w:rsidR="00976026" w:rsidRDefault="00976026" w:rsidP="00976026">
      <w:pPr>
        <w:pStyle w:val="ListParagraph"/>
        <w:widowControl/>
        <w:numPr>
          <w:ilvl w:val="0"/>
          <w:numId w:val="31"/>
        </w:numPr>
        <w:autoSpaceDE/>
        <w:autoSpaceDN/>
        <w:adjustRightInd/>
        <w:ind w:left="1701" w:hanging="567"/>
      </w:pPr>
      <w:r>
        <w:t xml:space="preserve">C/7/2015/7011 – Norton </w:t>
      </w:r>
      <w:proofErr w:type="spellStart"/>
      <w:r>
        <w:t>Subcourse</w:t>
      </w:r>
      <w:proofErr w:type="spellEnd"/>
      <w:r>
        <w:t xml:space="preserve"> Quarry, Loddon Road, Norton </w:t>
      </w:r>
      <w:proofErr w:type="spellStart"/>
      <w:r>
        <w:t>Subcourse</w:t>
      </w:r>
      <w:proofErr w:type="spellEnd"/>
      <w:r>
        <w:t xml:space="preserve"> – retrospective variation of condition 2 of Planning Permission C/7/2014/7025 to amend the plant site layout - APPROVED</w:t>
      </w:r>
    </w:p>
    <w:p w:rsidR="00816183" w:rsidRPr="007F2634" w:rsidRDefault="00816183" w:rsidP="00816183">
      <w:pPr>
        <w:widowControl/>
        <w:autoSpaceDE/>
        <w:autoSpaceDN/>
        <w:adjustRightInd/>
        <w:jc w:val="both"/>
        <w:rPr>
          <w:b/>
          <w:bCs/>
          <w:lang w:val="en-GB"/>
        </w:rPr>
      </w:pPr>
    </w:p>
    <w:p w:rsidR="00976026" w:rsidRDefault="00182097" w:rsidP="00976026">
      <w:pPr>
        <w:pStyle w:val="ListParagraph"/>
        <w:widowControl/>
        <w:numPr>
          <w:ilvl w:val="0"/>
          <w:numId w:val="29"/>
        </w:numPr>
        <w:autoSpaceDE/>
        <w:autoSpaceDN/>
        <w:adjustRightInd/>
        <w:rPr>
          <w:rFonts w:eastAsia="Times New Roman" w:cs="Times New Roman"/>
          <w:szCs w:val="20"/>
        </w:rPr>
      </w:pPr>
      <w:r w:rsidRPr="00976026">
        <w:rPr>
          <w:b/>
          <w:bCs/>
          <w:lang w:val="en-GB"/>
        </w:rPr>
        <w:t xml:space="preserve">Planning Applications </w:t>
      </w:r>
      <w:r w:rsidR="002D728F" w:rsidRPr="00976026">
        <w:rPr>
          <w:lang w:val="en-GB"/>
        </w:rPr>
        <w:t>–</w:t>
      </w:r>
      <w:r w:rsidR="00816183" w:rsidRPr="00976026">
        <w:rPr>
          <w:rFonts w:eastAsia="Times New Roman" w:cs="Times New Roman"/>
          <w:szCs w:val="20"/>
        </w:rPr>
        <w:t xml:space="preserve"> none received</w:t>
      </w:r>
    </w:p>
    <w:p w:rsidR="00976026" w:rsidRPr="00976026" w:rsidRDefault="00976026" w:rsidP="00976026">
      <w:pPr>
        <w:widowControl/>
        <w:autoSpaceDE/>
        <w:autoSpaceDN/>
        <w:adjustRightInd/>
        <w:ind w:left="360"/>
        <w:rPr>
          <w:rFonts w:eastAsia="Times New Roman" w:cs="Times New Roman"/>
          <w:szCs w:val="20"/>
        </w:rPr>
      </w:pPr>
    </w:p>
    <w:p w:rsidR="00976026" w:rsidRPr="00976026" w:rsidRDefault="00182097" w:rsidP="00976026">
      <w:pPr>
        <w:pStyle w:val="ListParagraph"/>
        <w:widowControl/>
        <w:numPr>
          <w:ilvl w:val="0"/>
          <w:numId w:val="29"/>
        </w:numPr>
        <w:autoSpaceDE/>
        <w:autoSpaceDN/>
        <w:adjustRightInd/>
        <w:rPr>
          <w:rFonts w:eastAsia="Times New Roman" w:cs="Times New Roman"/>
          <w:szCs w:val="20"/>
        </w:rPr>
      </w:pPr>
      <w:r w:rsidRPr="00976026">
        <w:rPr>
          <w:b/>
          <w:bCs/>
          <w:lang w:val="en-GB"/>
        </w:rPr>
        <w:t xml:space="preserve">Planning Correspondence </w:t>
      </w:r>
      <w:r w:rsidR="00976026" w:rsidRPr="00976026">
        <w:rPr>
          <w:lang w:val="en-GB"/>
        </w:rPr>
        <w:t xml:space="preserve">– </w:t>
      </w:r>
    </w:p>
    <w:p w:rsidR="00E50637" w:rsidRPr="00976026" w:rsidRDefault="00976026" w:rsidP="00976026">
      <w:pPr>
        <w:pStyle w:val="ListParagraph"/>
        <w:widowControl/>
        <w:numPr>
          <w:ilvl w:val="0"/>
          <w:numId w:val="32"/>
        </w:numPr>
        <w:autoSpaceDE/>
        <w:autoSpaceDN/>
        <w:adjustRightInd/>
        <w:ind w:left="1701" w:hanging="567"/>
        <w:rPr>
          <w:rFonts w:eastAsia="Times New Roman" w:cs="Times New Roman"/>
          <w:szCs w:val="20"/>
        </w:rPr>
      </w:pPr>
      <w:r w:rsidRPr="00976026">
        <w:rPr>
          <w:rFonts w:eastAsia="Times New Roman"/>
          <w:lang w:eastAsia="en-US"/>
        </w:rPr>
        <w:t>Notification of adoption of Site Specific Allocations and Policies Document, Development management Policies Document and Wymondham Area Action Plan</w:t>
      </w:r>
    </w:p>
    <w:p w:rsidR="00E50637" w:rsidRDefault="00E50637">
      <w:pPr>
        <w:jc w:val="both"/>
        <w:rPr>
          <w:b/>
          <w:bCs/>
          <w:lang w:val="en-GB"/>
        </w:rPr>
      </w:pPr>
    </w:p>
    <w:p w:rsidR="00E50637" w:rsidRPr="00976026" w:rsidRDefault="00182097" w:rsidP="00976026">
      <w:pPr>
        <w:pStyle w:val="ListParagraph"/>
        <w:numPr>
          <w:ilvl w:val="0"/>
          <w:numId w:val="29"/>
        </w:numPr>
        <w:tabs>
          <w:tab w:val="left" w:pos="0"/>
        </w:tabs>
        <w:jc w:val="both"/>
        <w:rPr>
          <w:b/>
          <w:bCs/>
          <w:lang w:val="en-GB"/>
        </w:rPr>
      </w:pPr>
      <w:r w:rsidRPr="00976026">
        <w:rPr>
          <w:b/>
          <w:bCs/>
          <w:lang w:val="en-GB"/>
        </w:rPr>
        <w:t>Finance</w:t>
      </w:r>
      <w:r w:rsidRPr="00976026">
        <w:rPr>
          <w:lang w:val="en-GB"/>
        </w:rPr>
        <w:t xml:space="preserve"> – the following items were considered:</w:t>
      </w:r>
    </w:p>
    <w:p w:rsidR="00C856EB" w:rsidRDefault="00182097" w:rsidP="00C856EB">
      <w:pPr>
        <w:numPr>
          <w:ilvl w:val="0"/>
          <w:numId w:val="9"/>
        </w:numPr>
        <w:ind w:left="1701" w:hanging="567"/>
        <w:jc w:val="both"/>
        <w:rPr>
          <w:b/>
          <w:bCs/>
          <w:lang w:val="en-GB"/>
        </w:rPr>
      </w:pPr>
      <w:r>
        <w:rPr>
          <w:lang w:val="en-GB"/>
        </w:rPr>
        <w:t xml:space="preserve">Payment of the clerks expenses of £30 (Broadband provision for </w:t>
      </w:r>
      <w:r w:rsidR="00976026">
        <w:rPr>
          <w:lang w:val="en-GB"/>
        </w:rPr>
        <w:t>October and November</w:t>
      </w:r>
      <w:r w:rsidR="00AB7140">
        <w:rPr>
          <w:lang w:val="en-GB"/>
        </w:rPr>
        <w:t xml:space="preserve"> </w:t>
      </w:r>
      <w:r w:rsidR="00816183">
        <w:rPr>
          <w:lang w:val="en-GB"/>
        </w:rPr>
        <w:t>2015</w:t>
      </w:r>
      <w:r>
        <w:rPr>
          <w:lang w:val="en-GB"/>
        </w:rPr>
        <w:t xml:space="preserve">) </w:t>
      </w:r>
      <w:r w:rsidR="00AB7140">
        <w:rPr>
          <w:lang w:val="en-GB"/>
        </w:rPr>
        <w:t>–</w:t>
      </w:r>
      <w:r>
        <w:rPr>
          <w:lang w:val="en-GB"/>
        </w:rPr>
        <w:t xml:space="preserve"> APPROVED</w:t>
      </w:r>
    </w:p>
    <w:p w:rsidR="00C856EB" w:rsidRPr="00C856EB" w:rsidRDefault="00C856EB" w:rsidP="00C856EB">
      <w:pPr>
        <w:numPr>
          <w:ilvl w:val="0"/>
          <w:numId w:val="9"/>
        </w:numPr>
        <w:ind w:left="1701" w:hanging="567"/>
        <w:jc w:val="both"/>
        <w:rPr>
          <w:b/>
          <w:bCs/>
          <w:lang w:val="en-GB"/>
        </w:rPr>
      </w:pPr>
      <w:r w:rsidRPr="00C856EB">
        <w:rPr>
          <w:bCs/>
          <w:lang w:val="en-GB"/>
        </w:rPr>
        <w:t>P</w:t>
      </w:r>
      <w:proofErr w:type="spellStart"/>
      <w:r>
        <w:t>ayment</w:t>
      </w:r>
      <w:proofErr w:type="spellEnd"/>
      <w:r>
        <w:t xml:space="preserve"> of t</w:t>
      </w:r>
      <w:r w:rsidR="00976026">
        <w:t>he clerk’s salary for the third</w:t>
      </w:r>
      <w:r>
        <w:t xml:space="preserve"> quarter was NOTED</w:t>
      </w:r>
    </w:p>
    <w:p w:rsidR="00C856EB" w:rsidRDefault="00C856EB" w:rsidP="00C856EB">
      <w:pPr>
        <w:widowControl/>
        <w:numPr>
          <w:ilvl w:val="0"/>
          <w:numId w:val="9"/>
        </w:numPr>
        <w:autoSpaceDE/>
        <w:autoSpaceDN/>
        <w:adjustRightInd/>
        <w:ind w:left="1440" w:hanging="306"/>
      </w:pPr>
      <w:r>
        <w:t xml:space="preserve">  Payment of the PAYE on item ‘b’ was NOTED</w:t>
      </w:r>
    </w:p>
    <w:p w:rsidR="00976026" w:rsidRDefault="00976026" w:rsidP="00976026">
      <w:pPr>
        <w:widowControl/>
        <w:numPr>
          <w:ilvl w:val="0"/>
          <w:numId w:val="9"/>
        </w:numPr>
        <w:autoSpaceDE/>
        <w:autoSpaceDN/>
        <w:adjustRightInd/>
        <w:ind w:left="1701" w:hanging="567"/>
      </w:pPr>
      <w:r>
        <w:t>Receipt of second part of the parish precept of £949 from South Norfolk Council was NOTED</w:t>
      </w:r>
    </w:p>
    <w:p w:rsidR="00E87B4C" w:rsidRDefault="00E87B4C" w:rsidP="00C856EB">
      <w:pPr>
        <w:ind w:hanging="306"/>
        <w:jc w:val="both"/>
        <w:rPr>
          <w:lang w:eastAsia="en-US"/>
        </w:rPr>
      </w:pPr>
    </w:p>
    <w:p w:rsidR="00E50637" w:rsidRDefault="00182097">
      <w:pPr>
        <w:rPr>
          <w:b/>
          <w:bCs/>
          <w:lang w:val="en-GB"/>
        </w:rPr>
      </w:pPr>
      <w:r>
        <w:rPr>
          <w:b/>
          <w:bCs/>
          <w:lang w:val="en-GB"/>
        </w:rPr>
        <w:t>The adjournment for public participation was not required</w:t>
      </w:r>
    </w:p>
    <w:p w:rsidR="00E50637" w:rsidRDefault="00E50637">
      <w:pPr>
        <w:spacing w:before="240"/>
        <w:ind w:right="-741"/>
        <w:rPr>
          <w:sz w:val="2"/>
          <w:szCs w:val="2"/>
          <w:lang w:val="en-GB"/>
        </w:rPr>
      </w:pPr>
    </w:p>
    <w:p w:rsidR="00C856EB" w:rsidRPr="00976026" w:rsidRDefault="00182097" w:rsidP="00C856EB">
      <w:pPr>
        <w:pStyle w:val="ListParagraph"/>
        <w:numPr>
          <w:ilvl w:val="0"/>
          <w:numId w:val="29"/>
        </w:numPr>
        <w:tabs>
          <w:tab w:val="left" w:pos="0"/>
        </w:tabs>
        <w:jc w:val="both"/>
        <w:rPr>
          <w:b/>
          <w:bCs/>
          <w:lang w:val="en-GB"/>
        </w:rPr>
      </w:pPr>
      <w:r w:rsidRPr="00976026">
        <w:rPr>
          <w:b/>
          <w:bCs/>
          <w:lang w:val="en-GB"/>
        </w:rPr>
        <w:t>Chairman’s Report</w:t>
      </w:r>
      <w:r w:rsidR="00FA0CC0" w:rsidRPr="00976026">
        <w:rPr>
          <w:lang w:val="en-GB"/>
        </w:rPr>
        <w:t xml:space="preserve"> – </w:t>
      </w:r>
      <w:r w:rsidR="007B2705" w:rsidRPr="00976026">
        <w:rPr>
          <w:lang w:val="en-GB"/>
        </w:rPr>
        <w:t xml:space="preserve">The chairman reported that </w:t>
      </w:r>
      <w:r w:rsidR="00A438A8">
        <w:rPr>
          <w:lang w:val="en-GB"/>
        </w:rPr>
        <w:t>BESL</w:t>
      </w:r>
      <w:r w:rsidR="0063616A">
        <w:rPr>
          <w:lang w:val="en-GB"/>
        </w:rPr>
        <w:t xml:space="preserve"> were nearing the end of the work on improvements to the river wall.  He added that the South Norfolk Council </w:t>
      </w:r>
      <w:r w:rsidR="00A438A8">
        <w:rPr>
          <w:lang w:val="en-GB"/>
        </w:rPr>
        <w:t>Tree Warden</w:t>
      </w:r>
      <w:r w:rsidR="0063616A">
        <w:rPr>
          <w:lang w:val="en-GB"/>
        </w:rPr>
        <w:t xml:space="preserve"> Scheme had changed slightly and was now being sponsored by </w:t>
      </w:r>
      <w:proofErr w:type="spellStart"/>
      <w:r w:rsidR="0063616A">
        <w:rPr>
          <w:lang w:val="en-GB"/>
        </w:rPr>
        <w:t>Bussey</w:t>
      </w:r>
      <w:r w:rsidR="00EC14A9">
        <w:rPr>
          <w:lang w:val="en-GB"/>
        </w:rPr>
        <w:t>’</w:t>
      </w:r>
      <w:r w:rsidR="0063616A">
        <w:rPr>
          <w:lang w:val="en-GB"/>
        </w:rPr>
        <w:t>s</w:t>
      </w:r>
      <w:proofErr w:type="spellEnd"/>
      <w:r w:rsidR="00EC14A9">
        <w:rPr>
          <w:lang w:val="en-GB"/>
        </w:rPr>
        <w:t>, plus the administration of the scheme had changed.</w:t>
      </w:r>
    </w:p>
    <w:p w:rsidR="00976026" w:rsidRPr="00976026" w:rsidRDefault="00976026" w:rsidP="00976026">
      <w:pPr>
        <w:pStyle w:val="ListParagraph"/>
        <w:tabs>
          <w:tab w:val="left" w:pos="0"/>
        </w:tabs>
        <w:jc w:val="both"/>
        <w:rPr>
          <w:b/>
          <w:bCs/>
          <w:lang w:val="en-GB"/>
        </w:rPr>
      </w:pPr>
    </w:p>
    <w:p w:rsidR="00EC14A9" w:rsidRPr="00EC14A9" w:rsidRDefault="00182097" w:rsidP="00EC14A9">
      <w:pPr>
        <w:pStyle w:val="ListParagraph"/>
        <w:numPr>
          <w:ilvl w:val="0"/>
          <w:numId w:val="29"/>
        </w:numPr>
        <w:tabs>
          <w:tab w:val="left" w:pos="0"/>
        </w:tabs>
        <w:jc w:val="both"/>
        <w:rPr>
          <w:bCs/>
          <w:lang w:val="en-GB"/>
        </w:rPr>
      </w:pPr>
      <w:r w:rsidRPr="00976026">
        <w:rPr>
          <w:b/>
          <w:bCs/>
          <w:lang w:val="en-GB"/>
        </w:rPr>
        <w:t xml:space="preserve">Parish Councillors’ Reports </w:t>
      </w:r>
      <w:r w:rsidRPr="00976026">
        <w:rPr>
          <w:lang w:val="en-GB"/>
        </w:rPr>
        <w:t>–</w:t>
      </w:r>
      <w:r w:rsidR="007B2705" w:rsidRPr="00976026">
        <w:rPr>
          <w:lang w:val="en-GB"/>
        </w:rPr>
        <w:t xml:space="preserve"> Cllr </w:t>
      </w:r>
      <w:r w:rsidR="00EC14A9">
        <w:rPr>
          <w:lang w:val="en-GB"/>
        </w:rPr>
        <w:t>Linda Edward</w:t>
      </w:r>
      <w:r w:rsidR="00EC688A">
        <w:rPr>
          <w:lang w:val="en-GB"/>
        </w:rPr>
        <w:t>s reported that there would be</w:t>
      </w:r>
      <w:r w:rsidR="00EC14A9">
        <w:rPr>
          <w:lang w:val="en-GB"/>
        </w:rPr>
        <w:t xml:space="preserve"> </w:t>
      </w:r>
      <w:proofErr w:type="spellStart"/>
      <w:r w:rsidR="00EC14A9">
        <w:rPr>
          <w:lang w:val="en-GB"/>
        </w:rPr>
        <w:t>a</w:t>
      </w:r>
      <w:proofErr w:type="spellEnd"/>
      <w:r w:rsidR="00EC14A9">
        <w:rPr>
          <w:lang w:val="en-GB"/>
        </w:rPr>
        <w:t xml:space="preserve"> meeting of the Poor Marsh Trust in the next week and added that the current occupiers of the shop were intending to stay </w:t>
      </w:r>
    </w:p>
    <w:p w:rsidR="00EC14A9" w:rsidRDefault="00D67536" w:rsidP="00D81314">
      <w:pPr>
        <w:widowControl/>
        <w:numPr>
          <w:ilvl w:val="0"/>
          <w:numId w:val="29"/>
        </w:numPr>
        <w:autoSpaceDE/>
        <w:autoSpaceDN/>
        <w:adjustRightInd/>
        <w:spacing w:before="240"/>
        <w:ind w:right="4"/>
        <w:jc w:val="both"/>
      </w:pPr>
      <w:r w:rsidRPr="00D67536">
        <w:rPr>
          <w:b/>
        </w:rPr>
        <w:t>Broadband Improvements</w:t>
      </w:r>
      <w:r>
        <w:t xml:space="preserve"> - an approach from Darren Weavers of </w:t>
      </w:r>
      <w:proofErr w:type="spellStart"/>
      <w:r>
        <w:t>Symmetris</w:t>
      </w:r>
      <w:proofErr w:type="spellEnd"/>
      <w:r>
        <w:t xml:space="preserve"> offering Broadba</w:t>
      </w:r>
      <w:r w:rsidR="0063616A">
        <w:t>nd improvements to the village was considered.  It was AGREED</w:t>
      </w:r>
      <w:r w:rsidR="00425ECF">
        <w:t xml:space="preserve"> that the clerk would contact the company expressing the council’s interest and requesting information on whether a minimum uptake in the village would be required for the scheme to progress</w:t>
      </w:r>
      <w:r w:rsidR="00D81314">
        <w:t xml:space="preserve"> and which parishes could possibly benefit, with the view to a possible joint meeting to receive a presentation</w:t>
      </w:r>
    </w:p>
    <w:p w:rsidR="00EC14A9" w:rsidRPr="00D81314" w:rsidRDefault="00EC14A9" w:rsidP="00EC14A9">
      <w:pPr>
        <w:widowControl/>
        <w:autoSpaceDE/>
        <w:autoSpaceDN/>
        <w:adjustRightInd/>
        <w:spacing w:before="240"/>
        <w:ind w:left="360" w:right="-741"/>
        <w:rPr>
          <w:sz w:val="2"/>
          <w:szCs w:val="2"/>
        </w:rPr>
      </w:pPr>
    </w:p>
    <w:p w:rsidR="00EC14A9" w:rsidRPr="00EC14A9" w:rsidRDefault="00EC14A9" w:rsidP="00EC14A9">
      <w:pPr>
        <w:pStyle w:val="ListParagraph"/>
        <w:numPr>
          <w:ilvl w:val="0"/>
          <w:numId w:val="29"/>
        </w:numPr>
        <w:tabs>
          <w:tab w:val="left" w:pos="0"/>
        </w:tabs>
        <w:jc w:val="both"/>
        <w:rPr>
          <w:b/>
          <w:bCs/>
          <w:lang w:val="en-GB"/>
        </w:rPr>
      </w:pPr>
      <w:r w:rsidRPr="00FA0CC0">
        <w:rPr>
          <w:b/>
          <w:bCs/>
          <w:lang w:val="en-GB"/>
        </w:rPr>
        <w:t xml:space="preserve">District and County Councillors Reports </w:t>
      </w:r>
      <w:r w:rsidRPr="00FA0CC0">
        <w:rPr>
          <w:lang w:val="en-GB"/>
        </w:rPr>
        <w:t>–</w:t>
      </w:r>
      <w:r>
        <w:rPr>
          <w:lang w:val="en-GB"/>
        </w:rPr>
        <w:t xml:space="preserve"> </w:t>
      </w:r>
      <w:r w:rsidRPr="00FA0CC0">
        <w:rPr>
          <w:lang w:val="en-GB"/>
        </w:rPr>
        <w:t xml:space="preserve">County Councillor Margaret </w:t>
      </w:r>
      <w:r>
        <w:rPr>
          <w:lang w:val="en-GB"/>
        </w:rPr>
        <w:t>Somerville’s report was as tabled.  She added that</w:t>
      </w:r>
      <w:r w:rsidR="00D81314">
        <w:rPr>
          <w:lang w:val="en-GB"/>
        </w:rPr>
        <w:t xml:space="preserve"> </w:t>
      </w:r>
      <w:r w:rsidR="00EC688A">
        <w:rPr>
          <w:lang w:val="en-GB"/>
        </w:rPr>
        <w:t>there were by-elections taking place next week which may impact the party control of the County Council.</w:t>
      </w:r>
    </w:p>
    <w:p w:rsidR="00EC14A9" w:rsidRPr="00EC14A9" w:rsidRDefault="00EC14A9" w:rsidP="00EC688A">
      <w:pPr>
        <w:tabs>
          <w:tab w:val="left" w:pos="709"/>
        </w:tabs>
        <w:ind w:left="709" w:hanging="709"/>
        <w:jc w:val="both"/>
        <w:rPr>
          <w:b/>
          <w:bCs/>
          <w:lang w:val="en-GB"/>
        </w:rPr>
      </w:pPr>
      <w:r>
        <w:rPr>
          <w:lang w:val="en-GB"/>
        </w:rPr>
        <w:tab/>
      </w:r>
      <w:r w:rsidRPr="00EC14A9">
        <w:rPr>
          <w:lang w:val="en-GB"/>
        </w:rPr>
        <w:t>District Councillor William Kemp</w:t>
      </w:r>
      <w:r>
        <w:rPr>
          <w:lang w:val="en-GB"/>
        </w:rPr>
        <w:t xml:space="preserve"> </w:t>
      </w:r>
      <w:r w:rsidR="00EC688A">
        <w:rPr>
          <w:lang w:val="en-GB"/>
        </w:rPr>
        <w:t xml:space="preserve">stated that any future devolution would impact on the District council as well as the County and City councils.  </w:t>
      </w:r>
      <w:r w:rsidR="00045F17">
        <w:rPr>
          <w:lang w:val="en-GB"/>
        </w:rPr>
        <w:t>South Norfolk Council financial situation is better than the County Council, although Government cuts would impact.  He added that there were funds available for Broadband improvements, which may be able to offer support for any future improvement scheme for the village.</w:t>
      </w:r>
    </w:p>
    <w:p w:rsidR="00FA0CC0" w:rsidRPr="00FA0CC0" w:rsidRDefault="00FA0CC0" w:rsidP="00FA0CC0">
      <w:pPr>
        <w:tabs>
          <w:tab w:val="left" w:pos="0"/>
        </w:tabs>
        <w:jc w:val="both"/>
        <w:rPr>
          <w:b/>
          <w:bCs/>
          <w:lang w:val="en-GB"/>
        </w:rPr>
      </w:pPr>
    </w:p>
    <w:p w:rsidR="00FA0CC0" w:rsidRPr="00FA0CC0" w:rsidRDefault="00182097" w:rsidP="00976026">
      <w:pPr>
        <w:pStyle w:val="ListParagraph"/>
        <w:numPr>
          <w:ilvl w:val="0"/>
          <w:numId w:val="29"/>
        </w:numPr>
        <w:tabs>
          <w:tab w:val="left" w:pos="0"/>
        </w:tabs>
        <w:jc w:val="both"/>
        <w:rPr>
          <w:b/>
          <w:bCs/>
          <w:lang w:val="en-GB"/>
        </w:rPr>
      </w:pPr>
      <w:r w:rsidRPr="00FA0CC0">
        <w:rPr>
          <w:b/>
          <w:bCs/>
          <w:lang w:val="en-GB"/>
        </w:rPr>
        <w:t>Correspondence</w:t>
      </w:r>
      <w:r w:rsidRPr="00FA0CC0">
        <w:rPr>
          <w:lang w:val="en-GB"/>
        </w:rPr>
        <w:t xml:space="preserve"> – correspondence, as previously circulated, was NOTED. </w:t>
      </w:r>
    </w:p>
    <w:p w:rsidR="00FA0CC0" w:rsidRPr="00FA0CC0" w:rsidRDefault="00FA0CC0" w:rsidP="00FA0CC0">
      <w:pPr>
        <w:tabs>
          <w:tab w:val="left" w:pos="0"/>
        </w:tabs>
        <w:jc w:val="both"/>
        <w:rPr>
          <w:b/>
          <w:bCs/>
          <w:lang w:val="en-GB"/>
        </w:rPr>
      </w:pPr>
    </w:p>
    <w:p w:rsidR="00FA0CC0" w:rsidRPr="00FA0CC0" w:rsidRDefault="00182097" w:rsidP="00976026">
      <w:pPr>
        <w:pStyle w:val="ListParagraph"/>
        <w:numPr>
          <w:ilvl w:val="0"/>
          <w:numId w:val="29"/>
        </w:numPr>
        <w:tabs>
          <w:tab w:val="left" w:pos="0"/>
        </w:tabs>
        <w:jc w:val="both"/>
        <w:rPr>
          <w:b/>
          <w:bCs/>
          <w:lang w:val="en-GB"/>
        </w:rPr>
      </w:pPr>
      <w:r w:rsidRPr="00FA0CC0">
        <w:rPr>
          <w:b/>
          <w:bCs/>
          <w:lang w:val="en-GB"/>
        </w:rPr>
        <w:t>Next Meeting</w:t>
      </w:r>
      <w:r w:rsidRPr="00FA0CC0">
        <w:rPr>
          <w:lang w:val="en-GB"/>
        </w:rPr>
        <w:t xml:space="preserve"> – the next scheduled meeting would be held on Wednesday </w:t>
      </w:r>
      <w:r w:rsidR="00D67536">
        <w:rPr>
          <w:lang w:val="en-GB"/>
        </w:rPr>
        <w:t>20 January 2016</w:t>
      </w:r>
    </w:p>
    <w:p w:rsidR="00FA0CC0" w:rsidRPr="00FA0CC0" w:rsidRDefault="00FA0CC0" w:rsidP="00FA0CC0">
      <w:pPr>
        <w:tabs>
          <w:tab w:val="left" w:pos="0"/>
        </w:tabs>
        <w:jc w:val="both"/>
        <w:rPr>
          <w:b/>
          <w:bCs/>
          <w:lang w:val="en-GB"/>
        </w:rPr>
      </w:pPr>
    </w:p>
    <w:p w:rsidR="00816183" w:rsidRPr="00816183" w:rsidRDefault="00182097" w:rsidP="00976026">
      <w:pPr>
        <w:pStyle w:val="ListParagraph"/>
        <w:numPr>
          <w:ilvl w:val="0"/>
          <w:numId w:val="29"/>
        </w:numPr>
        <w:tabs>
          <w:tab w:val="left" w:pos="0"/>
        </w:tabs>
        <w:jc w:val="both"/>
        <w:rPr>
          <w:b/>
          <w:bCs/>
          <w:lang w:val="en-GB"/>
        </w:rPr>
      </w:pPr>
      <w:r w:rsidRPr="00FA0CC0">
        <w:rPr>
          <w:b/>
          <w:bCs/>
          <w:lang w:val="en-GB"/>
        </w:rPr>
        <w:t>Close</w:t>
      </w:r>
      <w:r w:rsidR="002D728F" w:rsidRPr="00FA0CC0">
        <w:rPr>
          <w:lang w:val="en-GB"/>
        </w:rPr>
        <w:t xml:space="preserve"> – the meeting closed at </w:t>
      </w:r>
      <w:r w:rsidR="00045F17">
        <w:rPr>
          <w:lang w:val="en-GB"/>
        </w:rPr>
        <w:t>8:58</w:t>
      </w:r>
      <w:bookmarkStart w:id="0" w:name="_GoBack"/>
      <w:bookmarkEnd w:id="0"/>
      <w:r w:rsidR="00972ABC">
        <w:rPr>
          <w:lang w:val="en-GB"/>
        </w:rPr>
        <w:t>pm</w:t>
      </w:r>
      <w:r w:rsidRPr="00FA0CC0">
        <w:rPr>
          <w:lang w:val="en-GB"/>
        </w:rPr>
        <w:t xml:space="preserve">       </w:t>
      </w:r>
    </w:p>
    <w:p w:rsidR="00816183" w:rsidRPr="00816183" w:rsidRDefault="00816183" w:rsidP="00816183">
      <w:pPr>
        <w:pStyle w:val="ListParagraph"/>
        <w:rPr>
          <w:lang w:val="en-GB"/>
        </w:rPr>
      </w:pPr>
    </w:p>
    <w:p w:rsidR="00E50637" w:rsidRPr="00816183" w:rsidRDefault="00182097" w:rsidP="00816183">
      <w:pPr>
        <w:tabs>
          <w:tab w:val="left" w:pos="0"/>
        </w:tabs>
        <w:jc w:val="both"/>
        <w:rPr>
          <w:b/>
          <w:bCs/>
          <w:lang w:val="en-GB"/>
        </w:rPr>
      </w:pPr>
      <w:r w:rsidRPr="00816183">
        <w:rPr>
          <w:lang w:val="en-GB"/>
        </w:rPr>
        <w:t xml:space="preserve">     </w:t>
      </w:r>
    </w:p>
    <w:p w:rsidR="00E50637" w:rsidRDefault="00182097" w:rsidP="003F0697">
      <w:pPr>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Pr>
          <w:lang w:val="en-GB"/>
        </w:rPr>
        <w:t>Signed…………………………………</w:t>
      </w:r>
    </w:p>
    <w:p w:rsidR="00E50637" w:rsidRDefault="00E50637">
      <w:pPr>
        <w:ind w:left="360"/>
        <w:jc w:val="both"/>
        <w:rPr>
          <w:lang w:val="en-GB"/>
        </w:rPr>
      </w:pPr>
    </w:p>
    <w:p w:rsidR="00182097" w:rsidRDefault="00182097">
      <w:pPr>
        <w:spacing w:before="240"/>
        <w:ind w:right="-431"/>
        <w:jc w:val="right"/>
        <w:rPr>
          <w:lang w:val="en-GB"/>
        </w:rPr>
      </w:pPr>
      <w:r>
        <w:rPr>
          <w:lang w:val="en-GB"/>
        </w:rPr>
        <w:tab/>
        <w:t xml:space="preserve"> Date……………………………………</w:t>
      </w:r>
      <w:r>
        <w:rPr>
          <w:lang w:val="en-GB"/>
        </w:rPr>
        <w:tab/>
      </w:r>
    </w:p>
    <w:sectPr w:rsidR="00182097" w:rsidSect="00C856EB">
      <w:footerReference w:type="default" r:id="rId8"/>
      <w:pgSz w:w="12240" w:h="15840"/>
      <w:pgMar w:top="709" w:right="1440" w:bottom="1440" w:left="1440" w:header="720" w:footer="720"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58" w:rsidRDefault="00606658" w:rsidP="007071BA">
      <w:r>
        <w:separator/>
      </w:r>
    </w:p>
  </w:endnote>
  <w:endnote w:type="continuationSeparator" w:id="0">
    <w:p w:rsidR="00606658" w:rsidRDefault="00606658"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EB" w:rsidRDefault="00D67536">
    <w:pPr>
      <w:pStyle w:val="Footer"/>
    </w:pPr>
    <w:proofErr w:type="gramStart"/>
    <w:r>
      <w:t>NSPC  2015</w:t>
    </w:r>
    <w:proofErr w:type="gramEnd"/>
    <w:r>
      <w:t xml:space="preserve"> 11</w:t>
    </w:r>
  </w:p>
  <w:p w:rsidR="007071BA" w:rsidRDefault="0070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58" w:rsidRDefault="00606658" w:rsidP="007071BA">
      <w:r>
        <w:separator/>
      </w:r>
    </w:p>
  </w:footnote>
  <w:footnote w:type="continuationSeparator" w:id="0">
    <w:p w:rsidR="00606658" w:rsidRDefault="00606658" w:rsidP="0070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2">
    <w:nsid w:val="14B50984"/>
    <w:multiLevelType w:val="hybridMultilevel"/>
    <w:tmpl w:val="35C2B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4">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5">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6">
    <w:nsid w:val="211846EC"/>
    <w:multiLevelType w:val="hybridMultilevel"/>
    <w:tmpl w:val="F29C14E8"/>
    <w:lvl w:ilvl="0" w:tplc="7AF0EC32">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8">
    <w:nsid w:val="2952710C"/>
    <w:multiLevelType w:val="hybridMultilevel"/>
    <w:tmpl w:val="07745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1">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2">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lvl>
    <w:lvl w:ilvl="3" w:tplc="0A385154">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DB52EB"/>
    <w:multiLevelType w:val="hybridMultilevel"/>
    <w:tmpl w:val="90105DA0"/>
    <w:lvl w:ilvl="0" w:tplc="04CEA676">
      <w:start w:val="3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5">
    <w:nsid w:val="45F5172B"/>
    <w:multiLevelType w:val="hybridMultilevel"/>
    <w:tmpl w:val="4CA60AAE"/>
    <w:lvl w:ilvl="0" w:tplc="A6C20994">
      <w:start w:val="4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426E92"/>
    <w:multiLevelType w:val="hybridMultilevel"/>
    <w:tmpl w:val="4D2E7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292092"/>
    <w:multiLevelType w:val="hybridMultilevel"/>
    <w:tmpl w:val="A88A3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9">
    <w:nsid w:val="5C752DAD"/>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8C497C"/>
    <w:multiLevelType w:val="hybridMultilevel"/>
    <w:tmpl w:val="E1A62FB0"/>
    <w:lvl w:ilvl="0" w:tplc="F6AA974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1"/>
  </w:num>
  <w:num w:numId="2">
    <w:abstractNumId w:val="9"/>
  </w:num>
  <w:num w:numId="3">
    <w:abstractNumId w:val="4"/>
  </w:num>
  <w:num w:numId="4">
    <w:abstractNumId w:val="0"/>
  </w:num>
  <w:num w:numId="5">
    <w:abstractNumId w:val="3"/>
  </w:num>
  <w:num w:numId="6">
    <w:abstractNumId w:val="7"/>
  </w:num>
  <w:num w:numId="7">
    <w:abstractNumId w:val="5"/>
  </w:num>
  <w:num w:numId="8">
    <w:abstractNumId w:val="18"/>
  </w:num>
  <w:num w:numId="9">
    <w:abstractNumId w:val="11"/>
  </w:num>
  <w:num w:numId="10">
    <w:abstractNumId w:val="11"/>
    <w:lvlOverride w:ilvl="0">
      <w:lvl w:ilvl="0">
        <w:start w:val="2"/>
        <w:numFmt w:val="lowerLetter"/>
        <w:lvlText w:val="%1)"/>
        <w:legacy w:legacy="1" w:legacySpace="0" w:legacyIndent="360"/>
        <w:lvlJc w:val="left"/>
        <w:rPr>
          <w:rFonts w:ascii="Arial" w:hAnsi="Arial" w:cs="Arial" w:hint="default"/>
        </w:rPr>
      </w:lvl>
    </w:lvlOverride>
  </w:num>
  <w:num w:numId="11">
    <w:abstractNumId w:val="11"/>
    <w:lvlOverride w:ilvl="0">
      <w:lvl w:ilvl="0">
        <w:start w:val="3"/>
        <w:numFmt w:val="lowerLetter"/>
        <w:lvlText w:val="%1)"/>
        <w:legacy w:legacy="1" w:legacySpace="0" w:legacyIndent="360"/>
        <w:lvlJc w:val="left"/>
        <w:rPr>
          <w:rFonts w:ascii="Arial" w:hAnsi="Arial" w:cs="Arial" w:hint="default"/>
        </w:rPr>
      </w:lvl>
    </w:lvlOverride>
  </w:num>
  <w:num w:numId="12">
    <w:abstractNumId w:val="11"/>
    <w:lvlOverride w:ilvl="0">
      <w:lvl w:ilvl="0">
        <w:start w:val="4"/>
        <w:numFmt w:val="lowerLetter"/>
        <w:lvlText w:val="%1)"/>
        <w:legacy w:legacy="1" w:legacySpace="0" w:legacyIndent="360"/>
        <w:lvlJc w:val="left"/>
        <w:rPr>
          <w:rFonts w:ascii="Arial" w:hAnsi="Arial" w:cs="Arial" w:hint="default"/>
        </w:rPr>
      </w:lvl>
    </w:lvlOverride>
  </w:num>
  <w:num w:numId="13">
    <w:abstractNumId w:val="11"/>
    <w:lvlOverride w:ilvl="0">
      <w:lvl w:ilvl="0">
        <w:start w:val="5"/>
        <w:numFmt w:val="lowerLetter"/>
        <w:lvlText w:val="%1)"/>
        <w:legacy w:legacy="1" w:legacySpace="0" w:legacyIndent="360"/>
        <w:lvlJc w:val="left"/>
        <w:rPr>
          <w:rFonts w:ascii="Arial" w:hAnsi="Arial" w:cs="Arial" w:hint="default"/>
        </w:rPr>
      </w:lvl>
    </w:lvlOverride>
  </w:num>
  <w:num w:numId="14">
    <w:abstractNumId w:val="11"/>
    <w:lvlOverride w:ilvl="0">
      <w:lvl w:ilvl="0">
        <w:start w:val="6"/>
        <w:numFmt w:val="lowerLetter"/>
        <w:lvlText w:val="%1)"/>
        <w:legacy w:legacy="1" w:legacySpace="0" w:legacyIndent="360"/>
        <w:lvlJc w:val="left"/>
        <w:rPr>
          <w:rFonts w:ascii="Arial" w:hAnsi="Arial" w:cs="Arial" w:hint="default"/>
        </w:rPr>
      </w:lvl>
    </w:lvlOverride>
  </w:num>
  <w:num w:numId="15">
    <w:abstractNumId w:val="11"/>
    <w:lvlOverride w:ilvl="0">
      <w:lvl w:ilvl="0">
        <w:start w:val="7"/>
        <w:numFmt w:val="lowerLetter"/>
        <w:lvlText w:val="%1)"/>
        <w:legacy w:legacy="1" w:legacySpace="0" w:legacyIndent="360"/>
        <w:lvlJc w:val="left"/>
        <w:rPr>
          <w:rFonts w:ascii="Arial" w:hAnsi="Arial" w:cs="Arial" w:hint="default"/>
        </w:rPr>
      </w:lvl>
    </w:lvlOverride>
  </w:num>
  <w:num w:numId="16">
    <w:abstractNumId w:val="10"/>
  </w:num>
  <w:num w:numId="17">
    <w:abstractNumId w:val="21"/>
  </w:num>
  <w:num w:numId="18">
    <w:abstractNumId w:val="14"/>
  </w:num>
  <w:num w:numId="19">
    <w:abstractNumId w:val="14"/>
    <w:lvlOverride w:ilvl="0">
      <w:lvl w:ilvl="0">
        <w:start w:val="89"/>
        <w:numFmt w:val="decimal"/>
        <w:lvlText w:val="%1."/>
        <w:legacy w:legacy="1" w:legacySpace="0" w:legacyIndent="360"/>
        <w:lvlJc w:val="left"/>
        <w:rPr>
          <w:rFonts w:ascii="Arial" w:hAnsi="Arial" w:cs="Arial" w:hint="default"/>
        </w:rPr>
      </w:lvl>
    </w:lvlOverride>
  </w:num>
  <w:num w:numId="20">
    <w:abstractNumId w:val="14"/>
    <w:lvlOverride w:ilvl="0">
      <w:lvl w:ilvl="0">
        <w:start w:val="90"/>
        <w:numFmt w:val="decimal"/>
        <w:lvlText w:val="%1."/>
        <w:legacy w:legacy="1" w:legacySpace="0" w:legacyIndent="360"/>
        <w:lvlJc w:val="left"/>
        <w:rPr>
          <w:rFonts w:ascii="Arial" w:hAnsi="Arial" w:cs="Arial" w:hint="default"/>
        </w:rPr>
      </w:lvl>
    </w:lvlOverride>
  </w:num>
  <w:num w:numId="21">
    <w:abstractNumId w:val="14"/>
    <w:lvlOverride w:ilvl="0">
      <w:lvl w:ilvl="0">
        <w:start w:val="91"/>
        <w:numFmt w:val="decimal"/>
        <w:lvlText w:val="%1."/>
        <w:legacy w:legacy="1" w:legacySpace="0" w:legacyIndent="360"/>
        <w:lvlJc w:val="left"/>
        <w:rPr>
          <w:rFonts w:ascii="Arial" w:hAnsi="Arial" w:cs="Arial" w:hint="default"/>
        </w:rPr>
      </w:lvl>
    </w:lvlOverride>
  </w:num>
  <w:num w:numId="22">
    <w:abstractNumId w:val="19"/>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2"/>
  </w:num>
  <w:num w:numId="28">
    <w:abstractNumId w:val="13"/>
  </w:num>
  <w:num w:numId="29">
    <w:abstractNumId w:val="15"/>
  </w:num>
  <w:num w:numId="30">
    <w:abstractNumId w:val="16"/>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B"/>
    <w:rsid w:val="000117D7"/>
    <w:rsid w:val="00045F17"/>
    <w:rsid w:val="00085849"/>
    <w:rsid w:val="00093DE6"/>
    <w:rsid w:val="00160A5A"/>
    <w:rsid w:val="00166DAE"/>
    <w:rsid w:val="00182097"/>
    <w:rsid w:val="001E667F"/>
    <w:rsid w:val="00237891"/>
    <w:rsid w:val="002732FF"/>
    <w:rsid w:val="002A3FB6"/>
    <w:rsid w:val="002D728F"/>
    <w:rsid w:val="003E3941"/>
    <w:rsid w:val="003F0697"/>
    <w:rsid w:val="00425ECF"/>
    <w:rsid w:val="0043594E"/>
    <w:rsid w:val="004B7307"/>
    <w:rsid w:val="004C28DE"/>
    <w:rsid w:val="004C647C"/>
    <w:rsid w:val="004C69F7"/>
    <w:rsid w:val="00606658"/>
    <w:rsid w:val="0063616A"/>
    <w:rsid w:val="006914AB"/>
    <w:rsid w:val="006B7CFE"/>
    <w:rsid w:val="007071BA"/>
    <w:rsid w:val="00764580"/>
    <w:rsid w:val="00797272"/>
    <w:rsid w:val="007B2705"/>
    <w:rsid w:val="007B7CA6"/>
    <w:rsid w:val="007F2634"/>
    <w:rsid w:val="00816183"/>
    <w:rsid w:val="0083184A"/>
    <w:rsid w:val="00895FA2"/>
    <w:rsid w:val="009366BB"/>
    <w:rsid w:val="00953D21"/>
    <w:rsid w:val="00972ABC"/>
    <w:rsid w:val="00976026"/>
    <w:rsid w:val="00A438A8"/>
    <w:rsid w:val="00A9526F"/>
    <w:rsid w:val="00AB7140"/>
    <w:rsid w:val="00B92F17"/>
    <w:rsid w:val="00BF4F3B"/>
    <w:rsid w:val="00C423D2"/>
    <w:rsid w:val="00C76802"/>
    <w:rsid w:val="00C856EB"/>
    <w:rsid w:val="00CC3895"/>
    <w:rsid w:val="00CC7886"/>
    <w:rsid w:val="00CE3387"/>
    <w:rsid w:val="00CE5521"/>
    <w:rsid w:val="00D44C09"/>
    <w:rsid w:val="00D67536"/>
    <w:rsid w:val="00D81314"/>
    <w:rsid w:val="00DC44A3"/>
    <w:rsid w:val="00E50637"/>
    <w:rsid w:val="00E87B4C"/>
    <w:rsid w:val="00EC14A9"/>
    <w:rsid w:val="00EC688A"/>
    <w:rsid w:val="00F21C2E"/>
    <w:rsid w:val="00F50EA6"/>
    <w:rsid w:val="00F91BC0"/>
    <w:rsid w:val="00FA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paragraph" w:styleId="BodyText">
    <w:name w:val="Body Text"/>
    <w:basedOn w:val="Normal"/>
    <w:link w:val="BodyTextChar"/>
    <w:uiPriority w:val="99"/>
    <w:semiHidden/>
    <w:unhideWhenUsed/>
    <w:rsid w:val="00976026"/>
    <w:pPr>
      <w:widowControl/>
      <w:autoSpaceDE/>
      <w:autoSpaceDN/>
      <w:adjustRightInd/>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976026"/>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paragraph" w:styleId="BodyText">
    <w:name w:val="Body Text"/>
    <w:basedOn w:val="Normal"/>
    <w:link w:val="BodyTextChar"/>
    <w:uiPriority w:val="99"/>
    <w:semiHidden/>
    <w:unhideWhenUsed/>
    <w:rsid w:val="00976026"/>
    <w:pPr>
      <w:widowControl/>
      <w:autoSpaceDE/>
      <w:autoSpaceDN/>
      <w:adjustRightInd/>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976026"/>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9410">
      <w:bodyDiv w:val="1"/>
      <w:marLeft w:val="0"/>
      <w:marRight w:val="0"/>
      <w:marTop w:val="0"/>
      <w:marBottom w:val="0"/>
      <w:divBdr>
        <w:top w:val="none" w:sz="0" w:space="0" w:color="auto"/>
        <w:left w:val="none" w:sz="0" w:space="0" w:color="auto"/>
        <w:bottom w:val="none" w:sz="0" w:space="0" w:color="auto"/>
        <w:right w:val="none" w:sz="0" w:space="0" w:color="auto"/>
      </w:divBdr>
    </w:div>
    <w:div w:id="703747400">
      <w:bodyDiv w:val="1"/>
      <w:marLeft w:val="0"/>
      <w:marRight w:val="0"/>
      <w:marTop w:val="0"/>
      <w:marBottom w:val="0"/>
      <w:divBdr>
        <w:top w:val="none" w:sz="0" w:space="0" w:color="auto"/>
        <w:left w:val="none" w:sz="0" w:space="0" w:color="auto"/>
        <w:bottom w:val="none" w:sz="0" w:space="0" w:color="auto"/>
        <w:right w:val="none" w:sz="0" w:space="0" w:color="auto"/>
      </w:divBdr>
    </w:div>
    <w:div w:id="1134445136">
      <w:bodyDiv w:val="1"/>
      <w:marLeft w:val="0"/>
      <w:marRight w:val="0"/>
      <w:marTop w:val="0"/>
      <w:marBottom w:val="0"/>
      <w:divBdr>
        <w:top w:val="none" w:sz="0" w:space="0" w:color="auto"/>
        <w:left w:val="none" w:sz="0" w:space="0" w:color="auto"/>
        <w:bottom w:val="none" w:sz="0" w:space="0" w:color="auto"/>
        <w:right w:val="none" w:sz="0" w:space="0" w:color="auto"/>
      </w:divBdr>
    </w:div>
    <w:div w:id="1166553106">
      <w:bodyDiv w:val="1"/>
      <w:marLeft w:val="0"/>
      <w:marRight w:val="0"/>
      <w:marTop w:val="0"/>
      <w:marBottom w:val="0"/>
      <w:divBdr>
        <w:top w:val="none" w:sz="0" w:space="0" w:color="auto"/>
        <w:left w:val="none" w:sz="0" w:space="0" w:color="auto"/>
        <w:bottom w:val="none" w:sz="0" w:space="0" w:color="auto"/>
        <w:right w:val="none" w:sz="0" w:space="0" w:color="auto"/>
      </w:divBdr>
    </w:div>
    <w:div w:id="18049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LPC</dc:creator>
  <cp:lastModifiedBy>LPC</cp:lastModifiedBy>
  <cp:revision>2</cp:revision>
  <cp:lastPrinted>2014-07-17T08:20:00Z</cp:lastPrinted>
  <dcterms:created xsi:type="dcterms:W3CDTF">2015-11-18T20:53:00Z</dcterms:created>
  <dcterms:modified xsi:type="dcterms:W3CDTF">2015-11-18T20:53:00Z</dcterms:modified>
</cp:coreProperties>
</file>